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2513"/>
        <w:gridCol w:w="4751"/>
        <w:gridCol w:w="2306"/>
      </w:tblGrid>
      <w:tr w:rsidR="0031414C" w:rsidRPr="006559F1">
        <w:trPr>
          <w:trHeight w:val="1506"/>
        </w:trPr>
        <w:tc>
          <w:tcPr>
            <w:tcW w:w="5000" w:type="pct"/>
            <w:gridSpan w:val="3"/>
            <w:tcBorders>
              <w:top w:val="single" w:sz="24" w:space="0" w:color="auto"/>
              <w:bottom w:val="single" w:sz="24" w:space="0" w:color="auto"/>
            </w:tcBorders>
          </w:tcPr>
          <w:p w:rsidR="00696E4D" w:rsidRPr="006559F1" w:rsidRDefault="00696E4D" w:rsidP="00CA44B9">
            <w:pPr>
              <w:spacing w:before="200"/>
              <w:jc w:val="center"/>
              <w:rPr>
                <w:rFonts w:ascii="Arial" w:hAnsi="Arial" w:cs="Arial"/>
                <w:b/>
                <w:sz w:val="24"/>
                <w:szCs w:val="24"/>
              </w:rPr>
            </w:pPr>
            <w:r w:rsidRPr="006559F1">
              <w:rPr>
                <w:rFonts w:ascii="Arial" w:hAnsi="Arial" w:cs="Arial"/>
                <w:b/>
                <w:sz w:val="24"/>
                <w:szCs w:val="24"/>
              </w:rPr>
              <w:t>ЕВРАЗИЙСКИЙ СОВЕТ ПО СТАНДАРТИЗАЦИИ, МЕТРОЛОГИИ И СЕРТИФИКАЦИИ</w:t>
            </w:r>
          </w:p>
          <w:p w:rsidR="00696E4D" w:rsidRPr="006559F1" w:rsidRDefault="00696E4D" w:rsidP="00CA44B9">
            <w:pPr>
              <w:spacing w:line="360" w:lineRule="auto"/>
              <w:jc w:val="center"/>
              <w:rPr>
                <w:rFonts w:ascii="Arial" w:hAnsi="Arial" w:cs="Arial"/>
                <w:b/>
                <w:sz w:val="24"/>
                <w:szCs w:val="24"/>
                <w:lang w:val="en-US"/>
              </w:rPr>
            </w:pPr>
            <w:r w:rsidRPr="006559F1">
              <w:rPr>
                <w:rFonts w:ascii="Arial" w:hAnsi="Arial" w:cs="Arial"/>
                <w:b/>
                <w:sz w:val="24"/>
                <w:szCs w:val="24"/>
                <w:lang w:val="en-US"/>
              </w:rPr>
              <w:t>(</w:t>
            </w:r>
            <w:r w:rsidRPr="006559F1">
              <w:rPr>
                <w:rFonts w:ascii="Arial" w:hAnsi="Arial" w:cs="Arial"/>
                <w:b/>
                <w:sz w:val="24"/>
                <w:szCs w:val="24"/>
              </w:rPr>
              <w:t>ЕАСС</w:t>
            </w:r>
            <w:r w:rsidRPr="006559F1">
              <w:rPr>
                <w:rFonts w:ascii="Arial" w:hAnsi="Arial" w:cs="Arial"/>
                <w:b/>
                <w:sz w:val="24"/>
                <w:szCs w:val="24"/>
                <w:lang w:val="en-US"/>
              </w:rPr>
              <w:t>)</w:t>
            </w:r>
          </w:p>
          <w:p w:rsidR="00696E4D" w:rsidRPr="006559F1" w:rsidRDefault="00696E4D" w:rsidP="00CA44B9">
            <w:pPr>
              <w:jc w:val="center"/>
              <w:rPr>
                <w:rFonts w:ascii="Arial" w:hAnsi="Arial" w:cs="Arial"/>
                <w:b/>
                <w:sz w:val="24"/>
                <w:szCs w:val="24"/>
                <w:lang w:val="en-US"/>
              </w:rPr>
            </w:pPr>
            <w:r w:rsidRPr="006559F1">
              <w:rPr>
                <w:rFonts w:ascii="Arial" w:hAnsi="Arial" w:cs="Arial"/>
                <w:b/>
                <w:sz w:val="24"/>
                <w:szCs w:val="24"/>
                <w:lang w:val="en-US"/>
              </w:rPr>
              <w:t>EURO-AZIAN COUNCIL FOR STANDARDIZATION, METROLOGY AND CERTIFICATION</w:t>
            </w:r>
          </w:p>
          <w:p w:rsidR="0031414C" w:rsidRPr="006559F1" w:rsidRDefault="00696E4D" w:rsidP="00CA44B9">
            <w:pPr>
              <w:spacing w:line="360" w:lineRule="auto"/>
              <w:jc w:val="center"/>
              <w:rPr>
                <w:rFonts w:ascii="Arial" w:hAnsi="Arial" w:cs="Arial"/>
                <w:b/>
                <w:sz w:val="24"/>
                <w:szCs w:val="24"/>
                <w:lang w:val="en-US"/>
              </w:rPr>
            </w:pPr>
            <w:r w:rsidRPr="006559F1">
              <w:rPr>
                <w:rFonts w:ascii="Arial" w:hAnsi="Arial" w:cs="Arial"/>
                <w:b/>
                <w:sz w:val="24"/>
                <w:szCs w:val="24"/>
                <w:lang w:val="en-US"/>
              </w:rPr>
              <w:t>(EASC)</w:t>
            </w:r>
          </w:p>
        </w:tc>
      </w:tr>
      <w:tr w:rsidR="0031414C" w:rsidRPr="006559F1" w:rsidTr="004667CE">
        <w:trPr>
          <w:trHeight w:val="2188"/>
        </w:trPr>
        <w:tc>
          <w:tcPr>
            <w:tcW w:w="1313" w:type="pct"/>
            <w:tcBorders>
              <w:top w:val="single" w:sz="24" w:space="0" w:color="auto"/>
              <w:bottom w:val="single" w:sz="18" w:space="0" w:color="auto"/>
            </w:tcBorders>
            <w:vAlign w:val="center"/>
          </w:tcPr>
          <w:p w:rsidR="0031414C" w:rsidRPr="006559F1" w:rsidRDefault="005D529A" w:rsidP="00CA44B9">
            <w:pPr>
              <w:jc w:val="center"/>
              <w:rPr>
                <w:rFonts w:ascii="Arial" w:hAnsi="Arial" w:cs="Arial"/>
                <w:sz w:val="24"/>
                <w:szCs w:val="24"/>
              </w:rPr>
            </w:pPr>
            <w:r w:rsidRPr="006559F1">
              <w:rPr>
                <w:rFonts w:ascii="Arial" w:hAnsi="Arial" w:cs="Arial"/>
                <w:noProof/>
                <w:sz w:val="24"/>
                <w:szCs w:val="24"/>
              </w:rPr>
              <w:drawing>
                <wp:inline distT="0" distB="0" distL="0" distR="0">
                  <wp:extent cx="1371600" cy="14001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371600" cy="1400175"/>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rsidR="0031414C" w:rsidRPr="006559F1" w:rsidRDefault="0031414C" w:rsidP="00CA44B9">
            <w:pPr>
              <w:spacing w:before="600" w:line="360" w:lineRule="auto"/>
              <w:jc w:val="center"/>
              <w:rPr>
                <w:rFonts w:ascii="Arial" w:hAnsi="Arial" w:cs="Arial"/>
                <w:b/>
                <w:spacing w:val="30"/>
                <w:sz w:val="24"/>
                <w:szCs w:val="24"/>
                <w:lang w:val="en-US"/>
              </w:rPr>
            </w:pPr>
            <w:r w:rsidRPr="006559F1">
              <w:rPr>
                <w:rFonts w:ascii="Arial" w:hAnsi="Arial" w:cs="Arial"/>
                <w:b/>
                <w:spacing w:val="30"/>
                <w:sz w:val="24"/>
                <w:szCs w:val="24"/>
              </w:rPr>
              <w:t>МЕЖГОСУДАРСТВЕННЫЙ</w:t>
            </w:r>
          </w:p>
          <w:p w:rsidR="0031414C" w:rsidRPr="006559F1" w:rsidRDefault="0031414C" w:rsidP="00CA44B9">
            <w:pPr>
              <w:spacing w:line="360" w:lineRule="auto"/>
              <w:jc w:val="center"/>
              <w:rPr>
                <w:rFonts w:ascii="Arial" w:hAnsi="Arial" w:cs="Arial"/>
                <w:sz w:val="24"/>
                <w:szCs w:val="24"/>
              </w:rPr>
            </w:pPr>
            <w:r w:rsidRPr="006559F1">
              <w:rPr>
                <w:rFonts w:ascii="Arial" w:hAnsi="Arial" w:cs="Arial"/>
                <w:b/>
                <w:spacing w:val="30"/>
                <w:sz w:val="24"/>
                <w:szCs w:val="24"/>
              </w:rPr>
              <w:t>СТАНДАРТ</w:t>
            </w:r>
          </w:p>
        </w:tc>
        <w:tc>
          <w:tcPr>
            <w:tcW w:w="1205" w:type="pct"/>
            <w:tcBorders>
              <w:top w:val="single" w:sz="24" w:space="0" w:color="auto"/>
              <w:bottom w:val="single" w:sz="18" w:space="0" w:color="auto"/>
            </w:tcBorders>
            <w:vAlign w:val="center"/>
          </w:tcPr>
          <w:p w:rsidR="0031414C" w:rsidRPr="00580262" w:rsidRDefault="0031414C" w:rsidP="00CA44B9">
            <w:pPr>
              <w:rPr>
                <w:rFonts w:ascii="Arial" w:hAnsi="Arial" w:cs="Arial"/>
                <w:b/>
                <w:sz w:val="24"/>
                <w:szCs w:val="24"/>
              </w:rPr>
            </w:pPr>
            <w:r w:rsidRPr="006559F1">
              <w:rPr>
                <w:rFonts w:ascii="Arial" w:hAnsi="Arial" w:cs="Arial"/>
                <w:b/>
                <w:sz w:val="24"/>
                <w:szCs w:val="24"/>
              </w:rPr>
              <w:t>ГОСТ</w:t>
            </w:r>
            <w:r w:rsidR="00FC4ABF">
              <w:rPr>
                <w:rFonts w:ascii="Arial" w:hAnsi="Arial" w:cs="Arial"/>
                <w:b/>
                <w:sz w:val="24"/>
                <w:szCs w:val="24"/>
              </w:rPr>
              <w:t xml:space="preserve"> </w:t>
            </w:r>
            <w:r w:rsidR="00BF5EF4">
              <w:rPr>
                <w:rFonts w:ascii="Arial" w:hAnsi="Arial" w:cs="Arial"/>
                <w:b/>
                <w:sz w:val="24"/>
                <w:szCs w:val="24"/>
                <w:lang w:val="en-US"/>
              </w:rPr>
              <w:t>ISO</w:t>
            </w:r>
            <w:r w:rsidR="00BF5EF4" w:rsidRPr="00580262">
              <w:rPr>
                <w:rFonts w:ascii="Arial" w:hAnsi="Arial" w:cs="Arial"/>
                <w:b/>
                <w:sz w:val="24"/>
                <w:szCs w:val="24"/>
              </w:rPr>
              <w:t xml:space="preserve"> </w:t>
            </w:r>
            <w:r w:rsidR="00854D61">
              <w:rPr>
                <w:rFonts w:ascii="Arial" w:hAnsi="Arial" w:cs="Arial"/>
                <w:b/>
                <w:sz w:val="24"/>
                <w:szCs w:val="24"/>
              </w:rPr>
              <w:t>1833-9</w:t>
            </w:r>
          </w:p>
          <w:p w:rsidR="003C0B21" w:rsidRPr="006559F1" w:rsidRDefault="006F29E4" w:rsidP="00CA44B9">
            <w:pPr>
              <w:rPr>
                <w:rFonts w:ascii="Arial" w:hAnsi="Arial" w:cs="Arial"/>
                <w:b/>
                <w:sz w:val="24"/>
                <w:szCs w:val="24"/>
              </w:rPr>
            </w:pPr>
            <w:r w:rsidRPr="006559F1">
              <w:rPr>
                <w:rFonts w:ascii="Arial" w:hAnsi="Arial" w:cs="Arial"/>
                <w:i/>
                <w:sz w:val="24"/>
                <w:szCs w:val="24"/>
              </w:rPr>
              <w:t xml:space="preserve">(проект </w:t>
            </w:r>
            <w:r w:rsidRPr="006559F1">
              <w:rPr>
                <w:rFonts w:ascii="Arial" w:hAnsi="Arial" w:cs="Arial"/>
                <w:i/>
                <w:sz w:val="24"/>
                <w:szCs w:val="24"/>
                <w:lang w:val="en-US"/>
              </w:rPr>
              <w:t>KZ</w:t>
            </w:r>
            <w:r w:rsidR="003C0B21" w:rsidRPr="006559F1">
              <w:rPr>
                <w:rFonts w:ascii="Arial" w:hAnsi="Arial" w:cs="Arial"/>
                <w:i/>
                <w:sz w:val="24"/>
                <w:szCs w:val="24"/>
              </w:rPr>
              <w:t xml:space="preserve">, </w:t>
            </w:r>
            <w:r w:rsidR="00854D61">
              <w:rPr>
                <w:rFonts w:ascii="Arial" w:hAnsi="Arial" w:cs="Arial"/>
                <w:i/>
                <w:sz w:val="24"/>
                <w:szCs w:val="24"/>
              </w:rPr>
              <w:t xml:space="preserve">первая </w:t>
            </w:r>
            <w:r w:rsidR="003C0B21" w:rsidRPr="006559F1">
              <w:rPr>
                <w:rFonts w:ascii="Arial" w:hAnsi="Arial" w:cs="Arial"/>
                <w:i/>
                <w:sz w:val="24"/>
                <w:szCs w:val="24"/>
              </w:rPr>
              <w:t>редакция)</w:t>
            </w:r>
          </w:p>
          <w:p w:rsidR="0031414C" w:rsidRPr="006559F1" w:rsidRDefault="0031414C" w:rsidP="00CA44B9">
            <w:pPr>
              <w:ind w:left="253"/>
              <w:rPr>
                <w:rFonts w:ascii="Arial" w:hAnsi="Arial" w:cs="Arial"/>
                <w:b/>
                <w:sz w:val="24"/>
                <w:szCs w:val="24"/>
              </w:rPr>
            </w:pPr>
          </w:p>
        </w:tc>
      </w:tr>
      <w:tr w:rsidR="0031414C" w:rsidRPr="006559F1">
        <w:trPr>
          <w:trHeight w:val="1375"/>
        </w:trPr>
        <w:tc>
          <w:tcPr>
            <w:tcW w:w="5000" w:type="pct"/>
            <w:gridSpan w:val="3"/>
            <w:tcBorders>
              <w:top w:val="single" w:sz="18" w:space="0" w:color="auto"/>
            </w:tcBorders>
            <w:vAlign w:val="center"/>
          </w:tcPr>
          <w:p w:rsidR="0031414C" w:rsidRPr="006559F1" w:rsidRDefault="0031414C" w:rsidP="00CA44B9">
            <w:pPr>
              <w:jc w:val="center"/>
              <w:rPr>
                <w:rFonts w:ascii="Arial" w:hAnsi="Arial" w:cs="Arial"/>
                <w:sz w:val="24"/>
                <w:szCs w:val="24"/>
              </w:rPr>
            </w:pPr>
          </w:p>
          <w:p w:rsidR="008E7893" w:rsidRDefault="008E7893" w:rsidP="00CA44B9">
            <w:pPr>
              <w:jc w:val="center"/>
              <w:rPr>
                <w:rFonts w:ascii="Arial" w:hAnsi="Arial" w:cs="Arial"/>
                <w:sz w:val="24"/>
                <w:szCs w:val="24"/>
              </w:rPr>
            </w:pPr>
          </w:p>
          <w:p w:rsidR="008A0238" w:rsidRDefault="008A0238" w:rsidP="00CA44B9">
            <w:pPr>
              <w:jc w:val="center"/>
              <w:rPr>
                <w:rFonts w:ascii="Arial" w:hAnsi="Arial" w:cs="Arial"/>
                <w:sz w:val="24"/>
                <w:szCs w:val="24"/>
              </w:rPr>
            </w:pPr>
          </w:p>
          <w:p w:rsidR="00F604E7" w:rsidRPr="006559F1" w:rsidRDefault="00F604E7" w:rsidP="00CA44B9">
            <w:pPr>
              <w:jc w:val="center"/>
              <w:rPr>
                <w:rFonts w:ascii="Arial" w:hAnsi="Arial" w:cs="Arial"/>
                <w:sz w:val="24"/>
                <w:szCs w:val="24"/>
              </w:rPr>
            </w:pPr>
          </w:p>
          <w:p w:rsidR="008E7893" w:rsidRPr="006559F1" w:rsidRDefault="008E7893" w:rsidP="00CA44B9">
            <w:pPr>
              <w:jc w:val="center"/>
              <w:rPr>
                <w:rFonts w:ascii="Arial" w:hAnsi="Arial" w:cs="Arial"/>
                <w:sz w:val="24"/>
                <w:szCs w:val="24"/>
              </w:rPr>
            </w:pPr>
          </w:p>
          <w:p w:rsidR="00854D61" w:rsidRDefault="00854D61" w:rsidP="00854D61">
            <w:pPr>
              <w:jc w:val="center"/>
              <w:rPr>
                <w:rFonts w:ascii="Arial" w:hAnsi="Arial" w:cs="Arial"/>
                <w:b/>
                <w:sz w:val="24"/>
                <w:szCs w:val="24"/>
              </w:rPr>
            </w:pPr>
            <w:r w:rsidRPr="00854D61">
              <w:rPr>
                <w:rFonts w:ascii="Arial" w:hAnsi="Arial" w:cs="Arial"/>
                <w:b/>
                <w:sz w:val="24"/>
                <w:szCs w:val="24"/>
              </w:rPr>
              <w:t>Материалы текстильные</w:t>
            </w:r>
          </w:p>
          <w:p w:rsidR="00854D61" w:rsidRDefault="00854D61" w:rsidP="00854D61">
            <w:pPr>
              <w:jc w:val="center"/>
              <w:rPr>
                <w:rFonts w:ascii="Arial" w:hAnsi="Arial" w:cs="Arial"/>
                <w:b/>
                <w:sz w:val="24"/>
                <w:szCs w:val="24"/>
              </w:rPr>
            </w:pPr>
          </w:p>
          <w:p w:rsidR="00854D61" w:rsidRDefault="00854D61" w:rsidP="00854D61">
            <w:pPr>
              <w:jc w:val="center"/>
              <w:rPr>
                <w:rFonts w:ascii="Arial" w:hAnsi="Arial" w:cs="Arial"/>
                <w:b/>
                <w:sz w:val="24"/>
                <w:szCs w:val="24"/>
              </w:rPr>
            </w:pPr>
            <w:r w:rsidRPr="00854D61">
              <w:rPr>
                <w:rFonts w:ascii="Arial" w:hAnsi="Arial" w:cs="Arial"/>
                <w:b/>
                <w:sz w:val="24"/>
                <w:szCs w:val="24"/>
              </w:rPr>
              <w:t>Количественный химический анализ</w:t>
            </w:r>
          </w:p>
          <w:p w:rsidR="00854D61" w:rsidRDefault="00854D61" w:rsidP="00854D61">
            <w:pPr>
              <w:jc w:val="center"/>
              <w:rPr>
                <w:rFonts w:ascii="Arial" w:hAnsi="Arial" w:cs="Arial"/>
                <w:b/>
                <w:sz w:val="24"/>
                <w:szCs w:val="24"/>
              </w:rPr>
            </w:pPr>
          </w:p>
          <w:p w:rsidR="00854D61" w:rsidRDefault="00854D61" w:rsidP="00854D61">
            <w:pPr>
              <w:jc w:val="center"/>
              <w:rPr>
                <w:rFonts w:ascii="Arial" w:hAnsi="Arial" w:cs="Arial"/>
                <w:b/>
                <w:sz w:val="24"/>
                <w:szCs w:val="24"/>
              </w:rPr>
            </w:pPr>
            <w:r w:rsidRPr="00854D61">
              <w:rPr>
                <w:rFonts w:ascii="Arial" w:hAnsi="Arial" w:cs="Arial"/>
                <w:b/>
                <w:sz w:val="24"/>
                <w:szCs w:val="24"/>
              </w:rPr>
              <w:t>Часть 9</w:t>
            </w:r>
          </w:p>
          <w:p w:rsidR="00854D61" w:rsidRDefault="00854D61" w:rsidP="00854D61">
            <w:pPr>
              <w:jc w:val="center"/>
              <w:rPr>
                <w:rFonts w:ascii="Arial" w:hAnsi="Arial" w:cs="Arial"/>
                <w:b/>
                <w:sz w:val="24"/>
                <w:szCs w:val="24"/>
              </w:rPr>
            </w:pPr>
          </w:p>
          <w:p w:rsidR="00034DB1" w:rsidRPr="006559F1" w:rsidRDefault="00854D61" w:rsidP="00854D61">
            <w:pPr>
              <w:jc w:val="center"/>
              <w:rPr>
                <w:rFonts w:ascii="Arial" w:hAnsi="Arial" w:cs="Arial"/>
                <w:b/>
                <w:sz w:val="24"/>
                <w:szCs w:val="24"/>
              </w:rPr>
            </w:pPr>
            <w:r w:rsidRPr="00854D61">
              <w:rPr>
                <w:rFonts w:ascii="Arial" w:hAnsi="Arial" w:cs="Arial"/>
                <w:b/>
                <w:sz w:val="24"/>
                <w:szCs w:val="24"/>
              </w:rPr>
              <w:t>СМЕСИ АЦЕТАТНОГО И ТРИАЦЕТАТНОГО ВОЛОКОН (МЕТОД С ИСПОЛЬЗОВАНИЕМ БЕНЗИЛОВОГО СПИРТА)</w:t>
            </w:r>
          </w:p>
        </w:tc>
      </w:tr>
      <w:tr w:rsidR="0031414C" w:rsidRPr="006559F1" w:rsidTr="008E7893">
        <w:trPr>
          <w:trHeight w:val="833"/>
        </w:trPr>
        <w:tc>
          <w:tcPr>
            <w:tcW w:w="5000" w:type="pct"/>
            <w:gridSpan w:val="3"/>
            <w:vAlign w:val="center"/>
          </w:tcPr>
          <w:p w:rsidR="00BF5EF4" w:rsidRPr="00404AA1" w:rsidRDefault="00BF5EF4" w:rsidP="00BF5EF4">
            <w:pPr>
              <w:widowControl w:val="0"/>
              <w:autoSpaceDE w:val="0"/>
              <w:jc w:val="center"/>
              <w:rPr>
                <w:rFonts w:ascii="Arial" w:hAnsi="Arial" w:cs="Arial"/>
                <w:sz w:val="24"/>
                <w:szCs w:val="24"/>
                <w:lang w:eastAsia="ar-SA"/>
              </w:rPr>
            </w:pPr>
            <w:r w:rsidRPr="00404AA1">
              <w:rPr>
                <w:rFonts w:ascii="Arial" w:hAnsi="Arial" w:cs="Arial"/>
                <w:sz w:val="24"/>
                <w:szCs w:val="24"/>
                <w:lang w:eastAsia="ar-SA"/>
              </w:rPr>
              <w:t>(</w:t>
            </w:r>
            <w:r w:rsidRPr="00404AA1">
              <w:rPr>
                <w:rFonts w:ascii="Arial" w:hAnsi="Arial" w:cs="Arial"/>
                <w:sz w:val="24"/>
                <w:szCs w:val="24"/>
                <w:lang w:val="en-US"/>
              </w:rPr>
              <w:t>ISO</w:t>
            </w:r>
            <w:r>
              <w:rPr>
                <w:rFonts w:ascii="Arial" w:hAnsi="Arial" w:cs="Arial"/>
                <w:sz w:val="24"/>
                <w:szCs w:val="24"/>
                <w:lang w:val="en-US"/>
              </w:rPr>
              <w:t xml:space="preserve"> </w:t>
            </w:r>
            <w:r w:rsidR="00854D61">
              <w:rPr>
                <w:rFonts w:ascii="Arial" w:hAnsi="Arial" w:cs="Arial"/>
                <w:sz w:val="24"/>
                <w:szCs w:val="24"/>
              </w:rPr>
              <w:t>1833-9</w:t>
            </w:r>
            <w:r w:rsidRPr="00404AA1">
              <w:rPr>
                <w:rFonts w:ascii="Arial" w:hAnsi="Arial" w:cs="Arial"/>
                <w:sz w:val="24"/>
                <w:szCs w:val="24"/>
              </w:rPr>
              <w:t>:</w:t>
            </w:r>
            <w:r w:rsidR="00854D61">
              <w:rPr>
                <w:rFonts w:ascii="Arial" w:hAnsi="Arial" w:cs="Arial"/>
                <w:sz w:val="24"/>
                <w:szCs w:val="24"/>
              </w:rPr>
              <w:t>2019</w:t>
            </w:r>
            <w:r w:rsidRPr="00404AA1">
              <w:rPr>
                <w:rFonts w:ascii="Arial" w:hAnsi="Arial" w:cs="Arial"/>
                <w:sz w:val="24"/>
                <w:szCs w:val="24"/>
                <w:lang w:eastAsia="ar-SA"/>
              </w:rPr>
              <w:t>,</w:t>
            </w:r>
            <w:r w:rsidR="00C7245E">
              <w:rPr>
                <w:rFonts w:ascii="Arial" w:hAnsi="Arial" w:cs="Arial"/>
                <w:sz w:val="24"/>
                <w:szCs w:val="24"/>
                <w:lang w:val="en-US" w:eastAsia="ar-SA"/>
              </w:rPr>
              <w:t xml:space="preserve"> </w:t>
            </w:r>
            <w:r w:rsidRPr="00404AA1">
              <w:rPr>
                <w:rFonts w:ascii="Arial" w:hAnsi="Arial" w:cs="Arial"/>
                <w:sz w:val="24"/>
                <w:szCs w:val="24"/>
                <w:lang w:val="en-US" w:eastAsia="ar-SA"/>
              </w:rPr>
              <w:t>IDT</w:t>
            </w:r>
            <w:r w:rsidRPr="00404AA1">
              <w:rPr>
                <w:rFonts w:ascii="Arial" w:hAnsi="Arial" w:cs="Arial"/>
                <w:sz w:val="24"/>
                <w:szCs w:val="24"/>
                <w:lang w:eastAsia="ar-SA"/>
              </w:rPr>
              <w:t>)</w:t>
            </w:r>
          </w:p>
          <w:p w:rsidR="0031414C" w:rsidRPr="006559F1" w:rsidRDefault="0031414C" w:rsidP="00CA44B9">
            <w:pPr>
              <w:jc w:val="center"/>
              <w:rPr>
                <w:rFonts w:ascii="Arial" w:hAnsi="Arial" w:cs="Arial"/>
                <w:b/>
                <w:sz w:val="24"/>
                <w:szCs w:val="24"/>
              </w:rPr>
            </w:pPr>
          </w:p>
        </w:tc>
      </w:tr>
      <w:tr w:rsidR="00DC0211" w:rsidRPr="006559F1">
        <w:trPr>
          <w:trHeight w:val="2832"/>
        </w:trPr>
        <w:tc>
          <w:tcPr>
            <w:tcW w:w="5000" w:type="pct"/>
            <w:gridSpan w:val="3"/>
            <w:vAlign w:val="center"/>
          </w:tcPr>
          <w:p w:rsidR="00DC0211" w:rsidRPr="006559F1" w:rsidRDefault="00DC0211" w:rsidP="00CA44B9">
            <w:pPr>
              <w:jc w:val="center"/>
              <w:rPr>
                <w:rFonts w:ascii="Arial" w:hAnsi="Arial" w:cs="Arial"/>
                <w:sz w:val="24"/>
                <w:szCs w:val="24"/>
              </w:rPr>
            </w:pPr>
            <w:r w:rsidRPr="006559F1">
              <w:rPr>
                <w:rFonts w:ascii="Arial" w:hAnsi="Arial" w:cs="Arial"/>
                <w:sz w:val="24"/>
                <w:szCs w:val="24"/>
              </w:rPr>
              <w:t xml:space="preserve">Настоящий проект стандарта не подлежит </w:t>
            </w:r>
          </w:p>
          <w:p w:rsidR="00DC0211" w:rsidRPr="006559F1" w:rsidRDefault="00DC0211" w:rsidP="00CA44B9">
            <w:pPr>
              <w:jc w:val="center"/>
              <w:rPr>
                <w:rFonts w:ascii="Arial" w:hAnsi="Arial" w:cs="Arial"/>
                <w:sz w:val="24"/>
                <w:szCs w:val="24"/>
              </w:rPr>
            </w:pPr>
            <w:r w:rsidRPr="006559F1">
              <w:rPr>
                <w:rFonts w:ascii="Arial" w:hAnsi="Arial" w:cs="Arial"/>
                <w:sz w:val="24"/>
                <w:szCs w:val="24"/>
              </w:rPr>
              <w:t>применению до его принятия</w:t>
            </w:r>
          </w:p>
          <w:p w:rsidR="00DC0211" w:rsidRPr="006559F1" w:rsidRDefault="00DC0211" w:rsidP="00CA44B9">
            <w:pPr>
              <w:rPr>
                <w:rFonts w:ascii="Arial" w:hAnsi="Arial" w:cs="Arial"/>
                <w:sz w:val="24"/>
                <w:szCs w:val="24"/>
              </w:rPr>
            </w:pPr>
          </w:p>
          <w:p w:rsidR="00DC0211" w:rsidRPr="006559F1" w:rsidRDefault="00DC0211" w:rsidP="00CA44B9">
            <w:pPr>
              <w:rPr>
                <w:rFonts w:ascii="Arial" w:hAnsi="Arial" w:cs="Arial"/>
                <w:sz w:val="24"/>
                <w:szCs w:val="24"/>
              </w:rPr>
            </w:pPr>
          </w:p>
          <w:p w:rsidR="00DC0211" w:rsidRPr="006559F1" w:rsidRDefault="00DC0211" w:rsidP="00CA44B9">
            <w:pPr>
              <w:rPr>
                <w:rFonts w:ascii="Arial" w:hAnsi="Arial" w:cs="Arial"/>
                <w:sz w:val="24"/>
                <w:szCs w:val="24"/>
              </w:rPr>
            </w:pPr>
          </w:p>
        </w:tc>
      </w:tr>
    </w:tbl>
    <w:p w:rsidR="008E7893" w:rsidRPr="006559F1" w:rsidRDefault="008E7893" w:rsidP="00CA44B9">
      <w:pPr>
        <w:rPr>
          <w:rFonts w:ascii="Arial" w:hAnsi="Arial" w:cs="Arial"/>
        </w:rPr>
      </w:pPr>
    </w:p>
    <w:p w:rsidR="00F11C36" w:rsidRPr="006559F1" w:rsidRDefault="00F11C36" w:rsidP="00CA44B9">
      <w:pPr>
        <w:jc w:val="center"/>
        <w:rPr>
          <w:rFonts w:ascii="Arial" w:hAnsi="Arial" w:cs="Arial"/>
          <w:bCs/>
          <w:sz w:val="24"/>
          <w:szCs w:val="24"/>
        </w:rPr>
      </w:pPr>
    </w:p>
    <w:p w:rsidR="001F2D2F" w:rsidRPr="006559F1" w:rsidRDefault="001F2D2F" w:rsidP="00CA44B9">
      <w:pPr>
        <w:jc w:val="center"/>
        <w:rPr>
          <w:rFonts w:ascii="Arial" w:hAnsi="Arial" w:cs="Arial"/>
          <w:bCs/>
          <w:sz w:val="24"/>
          <w:szCs w:val="24"/>
        </w:rPr>
      </w:pPr>
    </w:p>
    <w:p w:rsidR="00FC060E" w:rsidRPr="00404AA1" w:rsidRDefault="00FC060E" w:rsidP="00FC060E">
      <w:pPr>
        <w:jc w:val="center"/>
        <w:rPr>
          <w:rFonts w:ascii="Arial" w:hAnsi="Arial" w:cs="Arial"/>
          <w:b/>
          <w:sz w:val="24"/>
          <w:szCs w:val="24"/>
        </w:rPr>
      </w:pPr>
      <w:r w:rsidRPr="00404AA1">
        <w:rPr>
          <w:rFonts w:ascii="Arial" w:hAnsi="Arial" w:cs="Arial"/>
          <w:b/>
          <w:sz w:val="24"/>
          <w:szCs w:val="24"/>
        </w:rPr>
        <w:t>Минск</w:t>
      </w:r>
    </w:p>
    <w:p w:rsidR="00FC060E" w:rsidRPr="00404AA1" w:rsidRDefault="00FC060E" w:rsidP="00FC060E">
      <w:pPr>
        <w:jc w:val="center"/>
        <w:rPr>
          <w:rFonts w:ascii="Arial" w:hAnsi="Arial" w:cs="Arial"/>
          <w:b/>
          <w:sz w:val="24"/>
          <w:szCs w:val="24"/>
        </w:rPr>
      </w:pPr>
      <w:r w:rsidRPr="00404AA1">
        <w:rPr>
          <w:rFonts w:ascii="Arial" w:hAnsi="Arial" w:cs="Arial"/>
          <w:b/>
          <w:sz w:val="24"/>
          <w:szCs w:val="24"/>
        </w:rPr>
        <w:t>Евразийский совет по стандартизации, метрологии и сертификации</w:t>
      </w:r>
    </w:p>
    <w:p w:rsidR="00357ED4" w:rsidRPr="006559F1" w:rsidRDefault="00FC060E" w:rsidP="00FC060E">
      <w:pPr>
        <w:pStyle w:val="61"/>
        <w:rPr>
          <w:rFonts w:ascii="Arial" w:hAnsi="Arial" w:cs="Arial"/>
          <w:szCs w:val="24"/>
          <w:lang w:val="ru-RU"/>
        </w:rPr>
      </w:pPr>
      <w:r w:rsidRPr="00580262">
        <w:rPr>
          <w:rFonts w:ascii="Arial" w:hAnsi="Arial" w:cs="Arial"/>
          <w:b/>
          <w:szCs w:val="24"/>
          <w:lang w:val="ru-RU"/>
        </w:rPr>
        <w:t>202_</w:t>
      </w:r>
    </w:p>
    <w:p w:rsidR="0031414C" w:rsidRDefault="00B734A8" w:rsidP="00E1255F">
      <w:pPr>
        <w:jc w:val="center"/>
        <w:rPr>
          <w:rFonts w:ascii="Arial" w:hAnsi="Arial" w:cs="Arial"/>
          <w:b/>
          <w:sz w:val="24"/>
          <w:szCs w:val="24"/>
        </w:rPr>
      </w:pPr>
      <w:r w:rsidRPr="006559F1">
        <w:rPr>
          <w:rFonts w:ascii="Arial" w:hAnsi="Arial" w:cs="Arial"/>
          <w:b/>
          <w:sz w:val="24"/>
          <w:szCs w:val="24"/>
        </w:rPr>
        <w:br w:type="page"/>
      </w:r>
      <w:r w:rsidR="0031414C" w:rsidRPr="00E1255F">
        <w:rPr>
          <w:rFonts w:ascii="Arial" w:hAnsi="Arial" w:cs="Arial"/>
          <w:b/>
          <w:sz w:val="24"/>
          <w:szCs w:val="24"/>
        </w:rPr>
        <w:lastRenderedPageBreak/>
        <w:t>Предисловие</w:t>
      </w:r>
    </w:p>
    <w:p w:rsidR="00FC060E" w:rsidRPr="00E1255F" w:rsidRDefault="00FC060E" w:rsidP="00E1255F">
      <w:pPr>
        <w:jc w:val="center"/>
        <w:rPr>
          <w:rFonts w:ascii="Arial" w:hAnsi="Arial" w:cs="Arial"/>
          <w:b/>
          <w:sz w:val="24"/>
          <w:szCs w:val="24"/>
        </w:rPr>
      </w:pPr>
    </w:p>
    <w:p w:rsidR="0031414C" w:rsidRPr="006559F1" w:rsidRDefault="0031414C" w:rsidP="008A6B3D">
      <w:pPr>
        <w:pStyle w:val="61"/>
        <w:ind w:firstLine="567"/>
        <w:jc w:val="both"/>
        <w:rPr>
          <w:rFonts w:ascii="Arial" w:hAnsi="Arial" w:cs="Arial"/>
          <w:szCs w:val="24"/>
          <w:lang w:val="ru-RU"/>
        </w:rPr>
      </w:pPr>
      <w:r w:rsidRPr="006559F1">
        <w:rPr>
          <w:rFonts w:ascii="Arial" w:hAnsi="Arial" w:cs="Arial"/>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31414C" w:rsidRPr="006559F1" w:rsidRDefault="0031414C" w:rsidP="008A6B3D">
      <w:pPr>
        <w:pStyle w:val="af0"/>
        <w:pBdr>
          <w:bottom w:val="none" w:sz="0" w:space="0" w:color="auto"/>
        </w:pBdr>
        <w:spacing w:after="0" w:line="240" w:lineRule="auto"/>
        <w:ind w:firstLine="567"/>
        <w:jc w:val="both"/>
        <w:rPr>
          <w:rFonts w:ascii="Arial" w:hAnsi="Arial" w:cs="Arial"/>
          <w:b w:val="0"/>
          <w:bCs/>
          <w:sz w:val="24"/>
          <w:szCs w:val="24"/>
        </w:rPr>
      </w:pPr>
      <w:r w:rsidRPr="006559F1">
        <w:rPr>
          <w:rFonts w:ascii="Arial" w:hAnsi="Arial" w:cs="Arial"/>
          <w:b w:val="0"/>
          <w:sz w:val="24"/>
          <w:szCs w:val="24"/>
        </w:rPr>
        <w:t>Цели, основные принципы и основной порядок проведения работ по межгосударственной станда</w:t>
      </w:r>
      <w:r w:rsidR="008A0238">
        <w:rPr>
          <w:rFonts w:ascii="Arial" w:hAnsi="Arial" w:cs="Arial"/>
          <w:b w:val="0"/>
          <w:sz w:val="24"/>
          <w:szCs w:val="24"/>
        </w:rPr>
        <w:t>ртизации установлены ГОСТ 1.0</w:t>
      </w:r>
      <w:r w:rsidRPr="006559F1">
        <w:rPr>
          <w:rFonts w:ascii="Arial" w:hAnsi="Arial" w:cs="Arial"/>
          <w:b w:val="0"/>
          <w:sz w:val="24"/>
          <w:szCs w:val="24"/>
        </w:rPr>
        <w:t xml:space="preserve"> «</w:t>
      </w:r>
      <w:r w:rsidR="008A0238" w:rsidRPr="008A0238">
        <w:rPr>
          <w:rFonts w:ascii="Arial" w:hAnsi="Arial" w:cs="Arial"/>
          <w:b w:val="0"/>
          <w:sz w:val="24"/>
          <w:szCs w:val="24"/>
        </w:rPr>
        <w:t>Межгосударственная система стандартизации. Основные положения</w:t>
      </w:r>
      <w:r w:rsidRPr="006559F1">
        <w:rPr>
          <w:rFonts w:ascii="Arial" w:hAnsi="Arial" w:cs="Arial"/>
          <w:b w:val="0"/>
          <w:sz w:val="24"/>
          <w:szCs w:val="24"/>
        </w:rPr>
        <w:t>» и</w:t>
      </w:r>
      <w:r w:rsidR="00FD31CF" w:rsidRPr="006559F1">
        <w:rPr>
          <w:rFonts w:ascii="Arial" w:hAnsi="Arial" w:cs="Arial"/>
          <w:b w:val="0"/>
          <w:sz w:val="24"/>
          <w:szCs w:val="24"/>
        </w:rPr>
        <w:br/>
      </w:r>
      <w:r w:rsidRPr="006559F1">
        <w:rPr>
          <w:rFonts w:ascii="Arial" w:hAnsi="Arial" w:cs="Arial"/>
          <w:b w:val="0"/>
          <w:bCs/>
          <w:sz w:val="24"/>
          <w:szCs w:val="24"/>
        </w:rPr>
        <w:t>ГОСТ 1.2</w:t>
      </w:r>
      <w:r w:rsidR="00FC4ABF">
        <w:rPr>
          <w:rFonts w:ascii="Arial" w:hAnsi="Arial" w:cs="Arial"/>
          <w:b w:val="0"/>
          <w:bCs/>
          <w:sz w:val="24"/>
          <w:szCs w:val="24"/>
        </w:rPr>
        <w:t xml:space="preserve"> </w:t>
      </w:r>
      <w:r w:rsidRPr="006559F1">
        <w:rPr>
          <w:rFonts w:ascii="Arial" w:hAnsi="Arial" w:cs="Arial"/>
          <w:b w:val="0"/>
          <w:bCs/>
          <w:sz w:val="24"/>
          <w:szCs w:val="24"/>
        </w:rPr>
        <w:t>«</w:t>
      </w:r>
      <w:r w:rsidR="008A0238" w:rsidRPr="008A0238">
        <w:rPr>
          <w:rFonts w:ascii="Arial" w:hAnsi="Arial" w:cs="Arial"/>
          <w:b w:val="0"/>
          <w:bCs/>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6559F1">
        <w:rPr>
          <w:rFonts w:ascii="Arial" w:hAnsi="Arial" w:cs="Arial"/>
          <w:b w:val="0"/>
          <w:bCs/>
          <w:sz w:val="24"/>
          <w:szCs w:val="24"/>
        </w:rPr>
        <w:t>»</w:t>
      </w:r>
    </w:p>
    <w:p w:rsidR="0031414C" w:rsidRPr="006559F1" w:rsidRDefault="0031414C" w:rsidP="008A6B3D">
      <w:pPr>
        <w:pStyle w:val="61"/>
        <w:ind w:firstLine="567"/>
        <w:jc w:val="both"/>
        <w:rPr>
          <w:rFonts w:ascii="Arial" w:hAnsi="Arial" w:cs="Arial"/>
          <w:szCs w:val="24"/>
          <w:lang w:val="ru-RU"/>
        </w:rPr>
      </w:pPr>
    </w:p>
    <w:p w:rsidR="0031414C" w:rsidRPr="006559F1" w:rsidRDefault="0031414C" w:rsidP="008A6B3D">
      <w:pPr>
        <w:pStyle w:val="61"/>
        <w:ind w:firstLine="567"/>
        <w:jc w:val="both"/>
        <w:rPr>
          <w:rFonts w:ascii="Arial" w:hAnsi="Arial" w:cs="Arial"/>
          <w:b/>
          <w:szCs w:val="24"/>
          <w:lang w:val="ru-RU"/>
        </w:rPr>
      </w:pPr>
      <w:r w:rsidRPr="006559F1">
        <w:rPr>
          <w:rFonts w:ascii="Arial" w:hAnsi="Arial" w:cs="Arial"/>
          <w:b/>
          <w:szCs w:val="24"/>
          <w:lang w:val="ru-RU"/>
        </w:rPr>
        <w:t>Сведения о стандарте</w:t>
      </w:r>
    </w:p>
    <w:p w:rsidR="0031414C" w:rsidRPr="006559F1" w:rsidRDefault="0031414C" w:rsidP="008A6B3D">
      <w:pPr>
        <w:pStyle w:val="61"/>
        <w:ind w:firstLine="567"/>
        <w:jc w:val="both"/>
        <w:rPr>
          <w:rFonts w:ascii="Arial" w:hAnsi="Arial" w:cs="Arial"/>
          <w:szCs w:val="24"/>
          <w:lang w:val="ru-RU"/>
        </w:rPr>
      </w:pPr>
    </w:p>
    <w:p w:rsidR="00FC4ABF" w:rsidRDefault="0031414C" w:rsidP="00FC4ABF">
      <w:pPr>
        <w:pStyle w:val="af0"/>
        <w:pBdr>
          <w:bottom w:val="none" w:sz="0" w:space="0" w:color="auto"/>
        </w:pBdr>
        <w:spacing w:after="0" w:line="240" w:lineRule="auto"/>
        <w:ind w:firstLine="567"/>
        <w:jc w:val="both"/>
        <w:rPr>
          <w:rFonts w:ascii="Arial" w:hAnsi="Arial" w:cs="Arial"/>
          <w:b w:val="0"/>
          <w:bCs/>
          <w:sz w:val="24"/>
          <w:szCs w:val="24"/>
        </w:rPr>
      </w:pPr>
      <w:r w:rsidRPr="006559F1">
        <w:rPr>
          <w:rFonts w:ascii="Arial" w:hAnsi="Arial" w:cs="Arial"/>
          <w:b w:val="0"/>
          <w:sz w:val="24"/>
          <w:szCs w:val="24"/>
        </w:rPr>
        <w:t>1</w:t>
      </w:r>
      <w:r w:rsidR="00B86BCC">
        <w:rPr>
          <w:rFonts w:ascii="Arial" w:hAnsi="Arial" w:cs="Arial"/>
          <w:b w:val="0"/>
          <w:sz w:val="24"/>
          <w:szCs w:val="24"/>
        </w:rPr>
        <w:t xml:space="preserve"> </w:t>
      </w:r>
      <w:r w:rsidR="00FC4ABF">
        <w:rPr>
          <w:rFonts w:ascii="Arial" w:hAnsi="Arial" w:cs="Arial"/>
          <w:b w:val="0"/>
          <w:bCs/>
          <w:sz w:val="24"/>
          <w:szCs w:val="24"/>
        </w:rPr>
        <w:t xml:space="preserve">ПОДГОТОВЛЕН РГП «Казахстанский институт стандартизации и </w:t>
      </w:r>
      <w:r w:rsidR="00410161">
        <w:rPr>
          <w:rFonts w:ascii="Arial" w:hAnsi="Arial" w:cs="Arial"/>
          <w:b w:val="0"/>
          <w:bCs/>
          <w:sz w:val="24"/>
          <w:szCs w:val="24"/>
        </w:rPr>
        <w:t>метрологии</w:t>
      </w:r>
      <w:r w:rsidR="00FC4ABF">
        <w:rPr>
          <w:rFonts w:ascii="Arial" w:hAnsi="Arial" w:cs="Arial"/>
          <w:b w:val="0"/>
          <w:bCs/>
          <w:sz w:val="24"/>
          <w:szCs w:val="24"/>
        </w:rPr>
        <w:t xml:space="preserve">» Комитета технического регулирования и метрологии Министерства торговли и интеграции Республики Казахстан </w:t>
      </w:r>
      <w:r w:rsidR="00FC4ABF" w:rsidRPr="00972483">
        <w:rPr>
          <w:rFonts w:ascii="Arial" w:hAnsi="Arial" w:cs="Arial"/>
          <w:b w:val="0"/>
          <w:bCs/>
          <w:sz w:val="24"/>
          <w:szCs w:val="24"/>
        </w:rPr>
        <w:t xml:space="preserve">на основе собственного аутентичного перевода на русский язык </w:t>
      </w:r>
      <w:r w:rsidR="00FC4ABF">
        <w:rPr>
          <w:rFonts w:ascii="Arial" w:hAnsi="Arial" w:cs="Arial"/>
          <w:b w:val="0"/>
          <w:bCs/>
          <w:sz w:val="24"/>
          <w:szCs w:val="24"/>
        </w:rPr>
        <w:t>англоязычной версии стандарта, указанного в пункте 4.</w:t>
      </w:r>
    </w:p>
    <w:p w:rsidR="0031414C" w:rsidRPr="00FC4ABF" w:rsidRDefault="0031414C" w:rsidP="00FC4ABF">
      <w:pPr>
        <w:pStyle w:val="af0"/>
        <w:pBdr>
          <w:bottom w:val="none" w:sz="0" w:space="0" w:color="auto"/>
        </w:pBdr>
        <w:spacing w:after="0" w:line="240" w:lineRule="auto"/>
        <w:ind w:firstLine="567"/>
        <w:jc w:val="both"/>
        <w:rPr>
          <w:rFonts w:ascii="Arial" w:hAnsi="Arial" w:cs="Arial"/>
          <w:b w:val="0"/>
          <w:sz w:val="24"/>
          <w:szCs w:val="24"/>
        </w:rPr>
      </w:pPr>
      <w:r w:rsidRPr="00FC4ABF">
        <w:rPr>
          <w:rFonts w:ascii="Arial" w:hAnsi="Arial" w:cs="Arial"/>
          <w:b w:val="0"/>
          <w:sz w:val="24"/>
          <w:szCs w:val="24"/>
        </w:rPr>
        <w:t xml:space="preserve">2 ВНЕСЕН </w:t>
      </w:r>
      <w:r w:rsidR="006F29E4" w:rsidRPr="00FC4ABF">
        <w:rPr>
          <w:rFonts w:ascii="Arial" w:hAnsi="Arial" w:cs="Arial"/>
          <w:b w:val="0"/>
          <w:sz w:val="24"/>
          <w:szCs w:val="24"/>
        </w:rPr>
        <w:t>Комитет</w:t>
      </w:r>
      <w:r w:rsidR="00B81C2A" w:rsidRPr="00FC4ABF">
        <w:rPr>
          <w:rFonts w:ascii="Arial" w:hAnsi="Arial" w:cs="Arial"/>
          <w:b w:val="0"/>
          <w:sz w:val="24"/>
          <w:szCs w:val="24"/>
        </w:rPr>
        <w:t>ом</w:t>
      </w:r>
      <w:r w:rsidR="00FD31CF" w:rsidRPr="00FC4ABF">
        <w:rPr>
          <w:rFonts w:ascii="Arial" w:hAnsi="Arial" w:cs="Arial"/>
          <w:b w:val="0"/>
          <w:sz w:val="24"/>
          <w:szCs w:val="24"/>
        </w:rPr>
        <w:t xml:space="preserve"> технического регулирования</w:t>
      </w:r>
      <w:r w:rsidR="006F29E4" w:rsidRPr="00FC4ABF">
        <w:rPr>
          <w:rFonts w:ascii="Arial" w:hAnsi="Arial" w:cs="Arial"/>
          <w:b w:val="0"/>
          <w:sz w:val="24"/>
          <w:szCs w:val="24"/>
        </w:rPr>
        <w:t xml:space="preserve"> и метрологии Министерства</w:t>
      </w:r>
      <w:r w:rsidR="00B86BCC" w:rsidRPr="00FC4ABF">
        <w:rPr>
          <w:rFonts w:ascii="Arial" w:hAnsi="Arial" w:cs="Arial"/>
          <w:b w:val="0"/>
          <w:sz w:val="24"/>
          <w:szCs w:val="24"/>
        </w:rPr>
        <w:t xml:space="preserve"> </w:t>
      </w:r>
      <w:r w:rsidR="001E37EA" w:rsidRPr="00FC4ABF">
        <w:rPr>
          <w:rFonts w:ascii="Arial" w:hAnsi="Arial" w:cs="Arial"/>
          <w:b w:val="0"/>
          <w:sz w:val="24"/>
          <w:szCs w:val="24"/>
        </w:rPr>
        <w:t>торговли и интеграции</w:t>
      </w:r>
      <w:r w:rsidR="004F13EE">
        <w:rPr>
          <w:rFonts w:ascii="Arial" w:hAnsi="Arial" w:cs="Arial"/>
          <w:b w:val="0"/>
          <w:sz w:val="24"/>
          <w:szCs w:val="24"/>
        </w:rPr>
        <w:t xml:space="preserve"> Республики Казахстан</w:t>
      </w:r>
    </w:p>
    <w:p w:rsidR="0031414C" w:rsidRPr="006559F1" w:rsidRDefault="0031414C" w:rsidP="008A6B3D">
      <w:pPr>
        <w:pStyle w:val="-4"/>
        <w:ind w:firstLine="567"/>
        <w:rPr>
          <w:rFonts w:ascii="Arial" w:hAnsi="Arial" w:cs="Arial"/>
          <w:szCs w:val="24"/>
          <w:lang w:val="ru-RU"/>
        </w:rPr>
      </w:pPr>
      <w:r w:rsidRPr="006559F1">
        <w:rPr>
          <w:rFonts w:ascii="Arial" w:hAnsi="Arial" w:cs="Arial"/>
          <w:szCs w:val="24"/>
          <w:lang w:val="ru-RU"/>
        </w:rPr>
        <w:t>3 ПРИНЯТ Евразийским советом по стандартизации, метрологии и сертификации (протокол  №</w:t>
      </w:r>
      <w:r w:rsidRPr="006559F1">
        <w:rPr>
          <w:rFonts w:ascii="Arial" w:hAnsi="Arial" w:cs="Arial"/>
          <w:szCs w:val="24"/>
          <w:lang w:val="ru-RU"/>
        </w:rPr>
        <w:tab/>
        <w:t xml:space="preserve">          от </w:t>
      </w:r>
      <w:r w:rsidRPr="006559F1">
        <w:rPr>
          <w:rFonts w:ascii="Arial" w:hAnsi="Arial" w:cs="Arial"/>
          <w:szCs w:val="24"/>
          <w:lang w:val="ru-RU"/>
        </w:rPr>
        <w:tab/>
        <w:t xml:space="preserve">      20</w:t>
      </w:r>
      <w:r w:rsidRPr="006559F1">
        <w:rPr>
          <w:rFonts w:ascii="Arial" w:hAnsi="Arial" w:cs="Arial"/>
          <w:szCs w:val="24"/>
          <w:lang w:val="ru-RU"/>
        </w:rPr>
        <w:tab/>
        <w:t>г.).</w:t>
      </w:r>
    </w:p>
    <w:p w:rsidR="0031414C" w:rsidRPr="006559F1" w:rsidRDefault="0031414C" w:rsidP="008A6B3D">
      <w:pPr>
        <w:pStyle w:val="-4"/>
        <w:spacing w:after="120"/>
        <w:ind w:firstLine="567"/>
        <w:rPr>
          <w:rFonts w:ascii="Arial" w:hAnsi="Arial" w:cs="Arial"/>
          <w:szCs w:val="24"/>
          <w:lang w:val="ru-RU"/>
        </w:rPr>
      </w:pPr>
      <w:r w:rsidRPr="006559F1">
        <w:rPr>
          <w:rFonts w:ascii="Arial" w:hAnsi="Arial" w:cs="Arial"/>
          <w:szCs w:val="24"/>
          <w:lang w:val="ru-RU"/>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2804"/>
        <w:gridCol w:w="3856"/>
      </w:tblGrid>
      <w:tr w:rsidR="0031414C" w:rsidRPr="006559F1">
        <w:tc>
          <w:tcPr>
            <w:tcW w:w="1481" w:type="pct"/>
            <w:tcBorders>
              <w:bottom w:val="double" w:sz="4" w:space="0" w:color="auto"/>
            </w:tcBorders>
          </w:tcPr>
          <w:p w:rsidR="0031414C" w:rsidRPr="006559F1" w:rsidRDefault="00702016" w:rsidP="00CA44B9">
            <w:pPr>
              <w:pStyle w:val="-4"/>
              <w:jc w:val="center"/>
              <w:rPr>
                <w:rFonts w:ascii="Arial" w:hAnsi="Arial" w:cs="Arial"/>
                <w:spacing w:val="-4"/>
                <w:szCs w:val="24"/>
                <w:lang w:val="ru-RU"/>
              </w:rPr>
            </w:pPr>
            <w:r w:rsidRPr="006559F1">
              <w:rPr>
                <w:rFonts w:ascii="Arial" w:hAnsi="Arial" w:cs="Arial"/>
                <w:spacing w:val="-4"/>
                <w:szCs w:val="24"/>
                <w:lang w:val="ru-RU"/>
              </w:rPr>
              <w:t>Краткое на</w:t>
            </w:r>
            <w:r w:rsidR="0031414C" w:rsidRPr="006559F1">
              <w:rPr>
                <w:rFonts w:ascii="Arial" w:hAnsi="Arial" w:cs="Arial"/>
                <w:spacing w:val="-4"/>
                <w:szCs w:val="24"/>
                <w:lang w:val="ru-RU"/>
              </w:rPr>
              <w:t>именование страны</w:t>
            </w:r>
          </w:p>
          <w:p w:rsidR="0031414C" w:rsidRPr="006559F1" w:rsidRDefault="0031414C" w:rsidP="00CA44B9">
            <w:pPr>
              <w:pStyle w:val="-4"/>
              <w:jc w:val="center"/>
              <w:rPr>
                <w:rFonts w:ascii="Arial" w:hAnsi="Arial" w:cs="Arial"/>
                <w:szCs w:val="24"/>
                <w:lang w:val="ru-RU"/>
              </w:rPr>
            </w:pPr>
            <w:r w:rsidRPr="006559F1">
              <w:rPr>
                <w:rFonts w:ascii="Arial" w:hAnsi="Arial" w:cs="Arial"/>
                <w:szCs w:val="24"/>
                <w:lang w:val="ru-RU"/>
              </w:rPr>
              <w:t>по МК (ИСО 3166) 004–97</w:t>
            </w:r>
          </w:p>
        </w:tc>
        <w:tc>
          <w:tcPr>
            <w:tcW w:w="1481" w:type="pct"/>
            <w:tcBorders>
              <w:bottom w:val="double" w:sz="4" w:space="0" w:color="auto"/>
            </w:tcBorders>
          </w:tcPr>
          <w:p w:rsidR="0031414C" w:rsidRPr="006559F1" w:rsidRDefault="0031414C" w:rsidP="00CA44B9">
            <w:pPr>
              <w:pStyle w:val="-4"/>
              <w:jc w:val="center"/>
              <w:rPr>
                <w:rFonts w:ascii="Arial" w:hAnsi="Arial" w:cs="Arial"/>
                <w:szCs w:val="24"/>
                <w:lang w:val="ru-RU"/>
              </w:rPr>
            </w:pPr>
            <w:r w:rsidRPr="006559F1">
              <w:rPr>
                <w:rFonts w:ascii="Arial" w:hAnsi="Arial" w:cs="Arial"/>
                <w:szCs w:val="24"/>
                <w:lang w:val="ru-RU"/>
              </w:rPr>
              <w:t>Код страны</w:t>
            </w:r>
          </w:p>
          <w:p w:rsidR="0031414C" w:rsidRPr="006559F1" w:rsidRDefault="0031414C" w:rsidP="00CA44B9">
            <w:pPr>
              <w:pStyle w:val="-4"/>
              <w:jc w:val="center"/>
              <w:rPr>
                <w:rFonts w:ascii="Arial" w:hAnsi="Arial" w:cs="Arial"/>
                <w:szCs w:val="24"/>
                <w:lang w:val="ru-RU"/>
              </w:rPr>
            </w:pPr>
            <w:r w:rsidRPr="006559F1">
              <w:rPr>
                <w:rFonts w:ascii="Arial" w:hAnsi="Arial" w:cs="Arial"/>
                <w:szCs w:val="24"/>
                <w:lang w:val="ru-RU"/>
              </w:rPr>
              <w:t>по МК (ИСО 2166) 004–97</w:t>
            </w:r>
          </w:p>
        </w:tc>
        <w:tc>
          <w:tcPr>
            <w:tcW w:w="2037" w:type="pct"/>
            <w:tcBorders>
              <w:bottom w:val="double" w:sz="4" w:space="0" w:color="auto"/>
            </w:tcBorders>
          </w:tcPr>
          <w:p w:rsidR="0031414C" w:rsidRPr="006559F1" w:rsidRDefault="0031414C" w:rsidP="00CA44B9">
            <w:pPr>
              <w:pStyle w:val="-4"/>
              <w:jc w:val="center"/>
              <w:rPr>
                <w:rFonts w:ascii="Arial" w:hAnsi="Arial" w:cs="Arial"/>
                <w:szCs w:val="24"/>
                <w:lang w:val="ru-RU"/>
              </w:rPr>
            </w:pPr>
            <w:r w:rsidRPr="006559F1">
              <w:rPr>
                <w:rFonts w:ascii="Arial" w:hAnsi="Arial" w:cs="Arial"/>
                <w:szCs w:val="24"/>
                <w:lang w:val="ru-RU"/>
              </w:rPr>
              <w:t>Сокращенное наименование национального органа по стандартизации</w:t>
            </w:r>
          </w:p>
        </w:tc>
      </w:tr>
      <w:tr w:rsidR="00043E05" w:rsidRPr="006559F1">
        <w:tc>
          <w:tcPr>
            <w:tcW w:w="1481" w:type="pct"/>
            <w:tcBorders>
              <w:top w:val="double" w:sz="4" w:space="0" w:color="auto"/>
            </w:tcBorders>
          </w:tcPr>
          <w:p w:rsidR="00043E05" w:rsidRPr="006559F1" w:rsidRDefault="00043E05" w:rsidP="00CA44B9">
            <w:pPr>
              <w:pStyle w:val="-4"/>
              <w:rPr>
                <w:rFonts w:ascii="Arial" w:hAnsi="Arial" w:cs="Arial"/>
                <w:szCs w:val="24"/>
                <w:lang w:val="ru-RU"/>
              </w:rPr>
            </w:pPr>
          </w:p>
        </w:tc>
        <w:tc>
          <w:tcPr>
            <w:tcW w:w="1481" w:type="pct"/>
            <w:tcBorders>
              <w:top w:val="double" w:sz="4" w:space="0" w:color="auto"/>
            </w:tcBorders>
          </w:tcPr>
          <w:p w:rsidR="00043E05" w:rsidRPr="006559F1" w:rsidRDefault="00043E05" w:rsidP="00CA44B9">
            <w:pPr>
              <w:ind w:firstLine="16"/>
              <w:jc w:val="center"/>
              <w:rPr>
                <w:rFonts w:ascii="Arial" w:hAnsi="Arial" w:cs="Arial"/>
                <w:sz w:val="24"/>
                <w:szCs w:val="24"/>
              </w:rPr>
            </w:pPr>
          </w:p>
        </w:tc>
        <w:tc>
          <w:tcPr>
            <w:tcW w:w="2037" w:type="pct"/>
            <w:tcBorders>
              <w:top w:val="double" w:sz="4" w:space="0" w:color="auto"/>
            </w:tcBorders>
          </w:tcPr>
          <w:p w:rsidR="00043E05" w:rsidRPr="006559F1" w:rsidRDefault="00043E05" w:rsidP="00CA44B9">
            <w:pPr>
              <w:ind w:firstLine="16"/>
              <w:rPr>
                <w:rFonts w:ascii="Arial" w:hAnsi="Arial" w:cs="Arial"/>
                <w:sz w:val="24"/>
                <w:szCs w:val="24"/>
              </w:rPr>
            </w:pPr>
          </w:p>
        </w:tc>
      </w:tr>
    </w:tbl>
    <w:p w:rsidR="00E55816" w:rsidRDefault="00E55816" w:rsidP="00E55816">
      <w:pPr>
        <w:ind w:firstLine="567"/>
        <w:rPr>
          <w:rFonts w:ascii="Arial" w:hAnsi="Arial" w:cs="Arial"/>
          <w:sz w:val="24"/>
          <w:szCs w:val="24"/>
        </w:rPr>
      </w:pPr>
    </w:p>
    <w:p w:rsidR="00FC060E" w:rsidRPr="00972483" w:rsidRDefault="00E55816" w:rsidP="004F13EE">
      <w:pPr>
        <w:ind w:firstLine="567"/>
        <w:jc w:val="both"/>
        <w:rPr>
          <w:rFonts w:ascii="Arial" w:hAnsi="Arial" w:cs="Arial"/>
          <w:sz w:val="24"/>
          <w:szCs w:val="24"/>
          <w:lang w:val="en-US"/>
        </w:rPr>
      </w:pPr>
      <w:r>
        <w:rPr>
          <w:rFonts w:ascii="Arial" w:hAnsi="Arial" w:cs="Arial"/>
          <w:sz w:val="24"/>
          <w:szCs w:val="24"/>
        </w:rPr>
        <w:t xml:space="preserve">4 Настоящий стандарт разработан на основе </w:t>
      </w:r>
      <w:r w:rsidR="004F13EE" w:rsidRPr="004F13EE">
        <w:rPr>
          <w:rFonts w:ascii="Arial" w:hAnsi="Arial" w:cs="Arial"/>
          <w:sz w:val="24"/>
          <w:szCs w:val="24"/>
        </w:rPr>
        <w:t>ISO 1833-9:2019</w:t>
      </w:r>
      <w:r w:rsidR="004F13EE">
        <w:rPr>
          <w:rFonts w:ascii="Arial" w:hAnsi="Arial" w:cs="Arial"/>
          <w:sz w:val="24"/>
          <w:szCs w:val="24"/>
        </w:rPr>
        <w:t xml:space="preserve"> </w:t>
      </w:r>
      <w:r w:rsidR="004F13EE" w:rsidRPr="004F13EE">
        <w:rPr>
          <w:rFonts w:ascii="Arial" w:hAnsi="Arial" w:cs="Arial"/>
          <w:sz w:val="24"/>
          <w:szCs w:val="24"/>
        </w:rPr>
        <w:t>Материалы текстильные</w:t>
      </w:r>
      <w:r w:rsidR="004F13EE">
        <w:rPr>
          <w:rFonts w:ascii="Arial" w:hAnsi="Arial" w:cs="Arial"/>
          <w:sz w:val="24"/>
          <w:szCs w:val="24"/>
        </w:rPr>
        <w:t xml:space="preserve">. </w:t>
      </w:r>
      <w:r w:rsidR="004F13EE" w:rsidRPr="004F13EE">
        <w:rPr>
          <w:rFonts w:ascii="Arial" w:hAnsi="Arial" w:cs="Arial"/>
          <w:sz w:val="24"/>
          <w:szCs w:val="24"/>
        </w:rPr>
        <w:t>Количественный химический анализ</w:t>
      </w:r>
      <w:r w:rsidR="004F13EE">
        <w:rPr>
          <w:rFonts w:ascii="Arial" w:hAnsi="Arial" w:cs="Arial"/>
          <w:sz w:val="24"/>
          <w:szCs w:val="24"/>
        </w:rPr>
        <w:t xml:space="preserve">. </w:t>
      </w:r>
      <w:r w:rsidR="004F13EE" w:rsidRPr="004F13EE">
        <w:rPr>
          <w:rFonts w:ascii="Arial" w:hAnsi="Arial" w:cs="Arial"/>
          <w:sz w:val="24"/>
          <w:szCs w:val="24"/>
        </w:rPr>
        <w:t>Часть 9</w:t>
      </w:r>
      <w:r w:rsidR="004F13EE">
        <w:rPr>
          <w:rFonts w:ascii="Arial" w:hAnsi="Arial" w:cs="Arial"/>
          <w:sz w:val="24"/>
          <w:szCs w:val="24"/>
        </w:rPr>
        <w:t xml:space="preserve">. </w:t>
      </w:r>
      <w:proofErr w:type="gramStart"/>
      <w:r w:rsidR="004F13EE" w:rsidRPr="004F13EE">
        <w:rPr>
          <w:rFonts w:ascii="Arial" w:hAnsi="Arial" w:cs="Arial"/>
          <w:sz w:val="24"/>
          <w:szCs w:val="24"/>
        </w:rPr>
        <w:t xml:space="preserve">Смеси ацетатного и триацетатного волокон (метод с использованием </w:t>
      </w:r>
      <w:proofErr w:type="spellStart"/>
      <w:r w:rsidR="004F13EE" w:rsidRPr="004F13EE">
        <w:rPr>
          <w:rFonts w:ascii="Arial" w:hAnsi="Arial" w:cs="Arial"/>
          <w:sz w:val="24"/>
          <w:szCs w:val="24"/>
        </w:rPr>
        <w:t>бензилового</w:t>
      </w:r>
      <w:proofErr w:type="spellEnd"/>
      <w:r w:rsidR="004F13EE" w:rsidRPr="004F13EE">
        <w:rPr>
          <w:rFonts w:ascii="Arial" w:hAnsi="Arial" w:cs="Arial"/>
          <w:sz w:val="24"/>
          <w:szCs w:val="24"/>
        </w:rPr>
        <w:t xml:space="preserve"> спирта)</w:t>
      </w:r>
      <w:r w:rsidR="00FC060E" w:rsidRPr="00580262">
        <w:rPr>
          <w:rFonts w:ascii="Arial" w:hAnsi="Arial" w:cs="Arial"/>
          <w:sz w:val="24"/>
          <w:szCs w:val="24"/>
        </w:rPr>
        <w:t xml:space="preserve"> (</w:t>
      </w:r>
      <w:r w:rsidR="004F13EE" w:rsidRPr="004F13EE">
        <w:rPr>
          <w:rFonts w:ascii="Arial" w:hAnsi="Arial" w:cs="Arial"/>
          <w:snapToGrid w:val="0"/>
          <w:sz w:val="24"/>
          <w:szCs w:val="24"/>
          <w:lang w:val="en-US"/>
        </w:rPr>
        <w:t>Textiles</w:t>
      </w:r>
      <w:r w:rsidR="004F13EE">
        <w:rPr>
          <w:rFonts w:ascii="Arial" w:hAnsi="Arial" w:cs="Arial"/>
          <w:snapToGrid w:val="0"/>
          <w:sz w:val="24"/>
          <w:szCs w:val="24"/>
        </w:rPr>
        <w:t>.</w:t>
      </w:r>
      <w:proofErr w:type="gramEnd"/>
      <w:r w:rsidR="004F13EE">
        <w:rPr>
          <w:rFonts w:ascii="Arial" w:hAnsi="Arial" w:cs="Arial"/>
          <w:snapToGrid w:val="0"/>
          <w:sz w:val="24"/>
          <w:szCs w:val="24"/>
        </w:rPr>
        <w:t xml:space="preserve"> </w:t>
      </w:r>
      <w:r w:rsidR="004F13EE" w:rsidRPr="004F13EE">
        <w:rPr>
          <w:rFonts w:ascii="Arial" w:hAnsi="Arial" w:cs="Arial"/>
          <w:snapToGrid w:val="0"/>
          <w:sz w:val="24"/>
          <w:szCs w:val="24"/>
          <w:lang w:val="en-US"/>
        </w:rPr>
        <w:t xml:space="preserve">Quantitative chemical </w:t>
      </w:r>
      <w:proofErr w:type="spellStart"/>
      <w:r w:rsidR="004F13EE" w:rsidRPr="004F13EE">
        <w:rPr>
          <w:rFonts w:ascii="Arial" w:hAnsi="Arial" w:cs="Arial"/>
          <w:snapToGrid w:val="0"/>
          <w:sz w:val="24"/>
          <w:szCs w:val="24"/>
          <w:lang w:val="en-US"/>
        </w:rPr>
        <w:t>analysis.Part</w:t>
      </w:r>
      <w:proofErr w:type="spellEnd"/>
      <w:r w:rsidR="004F13EE" w:rsidRPr="004F13EE">
        <w:rPr>
          <w:rFonts w:ascii="Arial" w:hAnsi="Arial" w:cs="Arial"/>
          <w:snapToGrid w:val="0"/>
          <w:sz w:val="24"/>
          <w:szCs w:val="24"/>
          <w:lang w:val="en-US"/>
        </w:rPr>
        <w:t xml:space="preserve"> 9: Mixtures of acetate with certain other </w:t>
      </w:r>
      <w:proofErr w:type="spellStart"/>
      <w:r w:rsidR="004F13EE" w:rsidRPr="004F13EE">
        <w:rPr>
          <w:rFonts w:ascii="Arial" w:hAnsi="Arial" w:cs="Arial"/>
          <w:snapToGrid w:val="0"/>
          <w:sz w:val="24"/>
          <w:szCs w:val="24"/>
          <w:lang w:val="en-US"/>
        </w:rPr>
        <w:t>fibres</w:t>
      </w:r>
      <w:proofErr w:type="spellEnd"/>
      <w:r w:rsidR="004F13EE" w:rsidRPr="004F13EE">
        <w:rPr>
          <w:rFonts w:ascii="Arial" w:hAnsi="Arial" w:cs="Arial"/>
          <w:snapToGrid w:val="0"/>
          <w:sz w:val="24"/>
          <w:szCs w:val="24"/>
          <w:lang w:val="en-US"/>
        </w:rPr>
        <w:t xml:space="preserve"> (method using benzyl alcohol)</w:t>
      </w:r>
      <w:r w:rsidR="00FC060E">
        <w:rPr>
          <w:rFonts w:ascii="Arial" w:hAnsi="Arial" w:cs="Arial"/>
          <w:sz w:val="24"/>
          <w:szCs w:val="24"/>
          <w:lang w:val="en-US"/>
        </w:rPr>
        <w:t>)</w:t>
      </w:r>
      <w:r w:rsidR="00FC060E" w:rsidRPr="00FC060E">
        <w:rPr>
          <w:rFonts w:ascii="Arial" w:hAnsi="Arial" w:cs="Arial"/>
          <w:sz w:val="24"/>
          <w:szCs w:val="24"/>
          <w:lang w:val="en-US"/>
        </w:rPr>
        <w:t xml:space="preserve">, </w:t>
      </w:r>
      <w:r w:rsidR="00FC060E">
        <w:rPr>
          <w:rFonts w:ascii="Arial" w:hAnsi="Arial" w:cs="Arial"/>
          <w:sz w:val="24"/>
          <w:szCs w:val="24"/>
        </w:rPr>
        <w:t>с</w:t>
      </w:r>
      <w:r w:rsidR="00580262" w:rsidRPr="00580262">
        <w:rPr>
          <w:rFonts w:ascii="Arial" w:hAnsi="Arial" w:cs="Arial"/>
          <w:sz w:val="24"/>
          <w:szCs w:val="24"/>
          <w:lang w:val="en-US"/>
        </w:rPr>
        <w:t xml:space="preserve"> </w:t>
      </w:r>
      <w:r w:rsidR="00FC060E">
        <w:rPr>
          <w:rFonts w:ascii="Arial" w:hAnsi="Arial" w:cs="Arial"/>
          <w:sz w:val="24"/>
          <w:szCs w:val="24"/>
        </w:rPr>
        <w:t>идентичной</w:t>
      </w:r>
      <w:r w:rsidR="00580262" w:rsidRPr="00580262">
        <w:rPr>
          <w:rFonts w:ascii="Arial" w:hAnsi="Arial" w:cs="Arial"/>
          <w:sz w:val="24"/>
          <w:szCs w:val="24"/>
          <w:lang w:val="en-US"/>
        </w:rPr>
        <w:t xml:space="preserve"> </w:t>
      </w:r>
      <w:r w:rsidR="00FC060E">
        <w:rPr>
          <w:rFonts w:ascii="Arial" w:hAnsi="Arial" w:cs="Arial"/>
          <w:sz w:val="24"/>
          <w:szCs w:val="24"/>
        </w:rPr>
        <w:t>степенью</w:t>
      </w:r>
      <w:r w:rsidR="00580262" w:rsidRPr="00580262">
        <w:rPr>
          <w:rFonts w:ascii="Arial" w:hAnsi="Arial" w:cs="Arial"/>
          <w:sz w:val="24"/>
          <w:szCs w:val="24"/>
          <w:lang w:val="en-US"/>
        </w:rPr>
        <w:t xml:space="preserve"> </w:t>
      </w:r>
      <w:r w:rsidR="00FC060E">
        <w:rPr>
          <w:rFonts w:ascii="Arial" w:hAnsi="Arial" w:cs="Arial"/>
          <w:sz w:val="24"/>
          <w:szCs w:val="24"/>
        </w:rPr>
        <w:t>соответствия</w:t>
      </w:r>
      <w:r w:rsidR="00FC060E" w:rsidRPr="00972483">
        <w:rPr>
          <w:rFonts w:ascii="Arial" w:hAnsi="Arial" w:cs="Arial"/>
          <w:sz w:val="24"/>
          <w:szCs w:val="24"/>
          <w:lang w:val="en-US"/>
        </w:rPr>
        <w:t>, IDT.</w:t>
      </w:r>
    </w:p>
    <w:p w:rsidR="00FC060E" w:rsidRDefault="00FC060E" w:rsidP="00FC060E">
      <w:pPr>
        <w:ind w:firstLine="567"/>
        <w:jc w:val="both"/>
        <w:rPr>
          <w:rFonts w:ascii="Arial" w:hAnsi="Arial" w:cs="Arial"/>
          <w:sz w:val="24"/>
          <w:szCs w:val="24"/>
        </w:rPr>
      </w:pPr>
      <w:r>
        <w:rPr>
          <w:rFonts w:ascii="Arial" w:hAnsi="Arial" w:cs="Arial"/>
          <w:sz w:val="24"/>
          <w:szCs w:val="24"/>
        </w:rPr>
        <w:t xml:space="preserve">Международный стандарт </w:t>
      </w:r>
      <w:r w:rsidR="004F13EE" w:rsidRPr="004F13EE">
        <w:rPr>
          <w:rFonts w:ascii="Arial" w:hAnsi="Arial" w:cs="Arial"/>
          <w:sz w:val="24"/>
          <w:szCs w:val="24"/>
        </w:rPr>
        <w:t xml:space="preserve">ISO 1833-9:2019 </w:t>
      </w:r>
      <w:r>
        <w:rPr>
          <w:rFonts w:ascii="Arial" w:hAnsi="Arial" w:cs="Arial"/>
          <w:sz w:val="24"/>
          <w:szCs w:val="24"/>
        </w:rPr>
        <w:t xml:space="preserve">подготовлен Техническим комитетом </w:t>
      </w:r>
      <w:r w:rsidR="004F13EE" w:rsidRPr="004F13EE">
        <w:rPr>
          <w:rFonts w:ascii="Arial" w:hAnsi="Arial" w:cs="Arial"/>
          <w:sz w:val="24"/>
          <w:szCs w:val="24"/>
          <w:lang w:val="en-US"/>
        </w:rPr>
        <w:t>ISO</w:t>
      </w:r>
      <w:r w:rsidR="004F13EE" w:rsidRPr="004F13EE">
        <w:rPr>
          <w:rFonts w:ascii="Arial" w:hAnsi="Arial" w:cs="Arial"/>
          <w:sz w:val="24"/>
          <w:szCs w:val="24"/>
        </w:rPr>
        <w:t>/</w:t>
      </w:r>
      <w:r w:rsidR="004F13EE" w:rsidRPr="004F13EE">
        <w:rPr>
          <w:rFonts w:ascii="Arial" w:hAnsi="Arial" w:cs="Arial"/>
          <w:sz w:val="24"/>
          <w:szCs w:val="24"/>
          <w:lang w:val="en-US"/>
        </w:rPr>
        <w:t>TC</w:t>
      </w:r>
      <w:r w:rsidR="004F13EE" w:rsidRPr="004F13EE">
        <w:rPr>
          <w:rFonts w:ascii="Arial" w:hAnsi="Arial" w:cs="Arial"/>
          <w:sz w:val="24"/>
          <w:szCs w:val="24"/>
        </w:rPr>
        <w:t xml:space="preserve"> 38 </w:t>
      </w:r>
      <w:r>
        <w:rPr>
          <w:rFonts w:ascii="Arial" w:hAnsi="Arial" w:cs="Arial"/>
          <w:sz w:val="24"/>
          <w:szCs w:val="24"/>
        </w:rPr>
        <w:t>«</w:t>
      </w:r>
      <w:r w:rsidR="004F13EE" w:rsidRPr="004F13EE">
        <w:rPr>
          <w:rFonts w:ascii="Arial" w:hAnsi="Arial" w:cs="Arial"/>
          <w:sz w:val="24"/>
          <w:szCs w:val="24"/>
        </w:rPr>
        <w:t>Текстиль</w:t>
      </w:r>
      <w:r>
        <w:rPr>
          <w:rFonts w:ascii="Arial" w:hAnsi="Arial" w:cs="Arial"/>
          <w:sz w:val="24"/>
          <w:szCs w:val="24"/>
        </w:rPr>
        <w:t>».</w:t>
      </w:r>
    </w:p>
    <w:p w:rsidR="00FC060E" w:rsidRPr="00972483" w:rsidRDefault="00FC060E" w:rsidP="00FC060E">
      <w:pPr>
        <w:ind w:firstLine="567"/>
        <w:rPr>
          <w:rFonts w:ascii="Arial" w:hAnsi="Arial" w:cs="Arial"/>
          <w:sz w:val="24"/>
          <w:szCs w:val="24"/>
        </w:rPr>
      </w:pPr>
      <w:r w:rsidRPr="00972483">
        <w:rPr>
          <w:rFonts w:ascii="Arial" w:hAnsi="Arial" w:cs="Arial"/>
          <w:sz w:val="24"/>
          <w:szCs w:val="24"/>
        </w:rPr>
        <w:t>Перевод с английского языка (</w:t>
      </w:r>
      <w:proofErr w:type="spellStart"/>
      <w:r w:rsidRPr="00972483">
        <w:rPr>
          <w:rFonts w:ascii="Arial" w:hAnsi="Arial" w:cs="Arial"/>
          <w:sz w:val="24"/>
          <w:szCs w:val="24"/>
        </w:rPr>
        <w:t>en</w:t>
      </w:r>
      <w:proofErr w:type="spellEnd"/>
      <w:r w:rsidRPr="00972483">
        <w:rPr>
          <w:rFonts w:ascii="Arial" w:hAnsi="Arial" w:cs="Arial"/>
          <w:sz w:val="24"/>
          <w:szCs w:val="24"/>
        </w:rPr>
        <w:t>).</w:t>
      </w:r>
    </w:p>
    <w:p w:rsidR="00FC060E" w:rsidRDefault="00FC060E" w:rsidP="00E55816">
      <w:pPr>
        <w:pStyle w:val="6"/>
        <w:spacing w:before="0" w:after="0"/>
        <w:ind w:firstLine="567"/>
        <w:rPr>
          <w:rFonts w:ascii="Arial" w:hAnsi="Arial" w:cs="Arial"/>
          <w:b w:val="0"/>
          <w:sz w:val="24"/>
          <w:szCs w:val="24"/>
        </w:rPr>
      </w:pPr>
    </w:p>
    <w:p w:rsidR="00FD31CF" w:rsidRPr="006559F1" w:rsidRDefault="00E55816" w:rsidP="00E55816">
      <w:pPr>
        <w:pStyle w:val="6"/>
        <w:spacing w:before="0" w:after="0"/>
        <w:ind w:firstLine="567"/>
        <w:rPr>
          <w:rFonts w:ascii="Arial" w:hAnsi="Arial" w:cs="Arial"/>
          <w:b w:val="0"/>
          <w:sz w:val="24"/>
          <w:szCs w:val="24"/>
        </w:rPr>
      </w:pPr>
      <w:r>
        <w:rPr>
          <w:rFonts w:ascii="Arial" w:hAnsi="Arial" w:cs="Arial"/>
          <w:b w:val="0"/>
          <w:sz w:val="24"/>
          <w:szCs w:val="24"/>
        </w:rPr>
        <w:t>5</w:t>
      </w:r>
      <w:r w:rsidR="00FD31CF" w:rsidRPr="006559F1">
        <w:rPr>
          <w:rFonts w:ascii="Arial" w:hAnsi="Arial" w:cs="Arial"/>
          <w:b w:val="0"/>
          <w:sz w:val="24"/>
          <w:szCs w:val="24"/>
        </w:rPr>
        <w:t xml:space="preserve"> В</w:t>
      </w:r>
      <w:r w:rsidR="004F13EE">
        <w:rPr>
          <w:rFonts w:ascii="Arial" w:hAnsi="Arial" w:cs="Arial"/>
          <w:b w:val="0"/>
          <w:sz w:val="24"/>
          <w:szCs w:val="24"/>
        </w:rPr>
        <w:t xml:space="preserve">ЗАМЕН </w:t>
      </w:r>
      <w:r w:rsidR="004F13EE" w:rsidRPr="004F13EE">
        <w:rPr>
          <w:rFonts w:ascii="Arial" w:hAnsi="Arial" w:cs="Arial"/>
          <w:b w:val="0"/>
          <w:sz w:val="24"/>
          <w:szCs w:val="24"/>
        </w:rPr>
        <w:t>ГОСТ ISO 1833-9-2013</w:t>
      </w:r>
    </w:p>
    <w:p w:rsidR="00FD31CF" w:rsidRDefault="00FD31CF" w:rsidP="008A6B3D">
      <w:pPr>
        <w:ind w:firstLine="567"/>
        <w:jc w:val="both"/>
        <w:rPr>
          <w:rFonts w:ascii="Arial" w:hAnsi="Arial" w:cs="Arial"/>
          <w:sz w:val="24"/>
          <w:szCs w:val="24"/>
        </w:rPr>
      </w:pPr>
    </w:p>
    <w:p w:rsidR="00FC060E" w:rsidRDefault="00FC060E" w:rsidP="008A6B3D">
      <w:pPr>
        <w:ind w:firstLine="567"/>
        <w:jc w:val="both"/>
        <w:rPr>
          <w:rFonts w:ascii="Arial" w:hAnsi="Arial" w:cs="Arial"/>
          <w:sz w:val="24"/>
          <w:szCs w:val="24"/>
        </w:rPr>
      </w:pPr>
    </w:p>
    <w:p w:rsidR="00FC060E" w:rsidRDefault="00FC060E" w:rsidP="008A6B3D">
      <w:pPr>
        <w:ind w:firstLine="567"/>
        <w:jc w:val="both"/>
        <w:rPr>
          <w:rFonts w:ascii="Arial" w:hAnsi="Arial" w:cs="Arial"/>
          <w:sz w:val="24"/>
          <w:szCs w:val="24"/>
        </w:rPr>
      </w:pPr>
    </w:p>
    <w:p w:rsidR="00FC060E" w:rsidRDefault="00FC060E" w:rsidP="008A6B3D">
      <w:pPr>
        <w:ind w:firstLine="567"/>
        <w:jc w:val="both"/>
        <w:rPr>
          <w:rFonts w:ascii="Arial" w:hAnsi="Arial" w:cs="Arial"/>
          <w:sz w:val="24"/>
          <w:szCs w:val="24"/>
        </w:rPr>
      </w:pPr>
    </w:p>
    <w:p w:rsidR="00FC060E" w:rsidRDefault="00FC060E" w:rsidP="008A6B3D">
      <w:pPr>
        <w:ind w:firstLine="567"/>
        <w:jc w:val="both"/>
        <w:rPr>
          <w:rFonts w:ascii="Arial" w:hAnsi="Arial" w:cs="Arial"/>
          <w:sz w:val="24"/>
          <w:szCs w:val="24"/>
        </w:rPr>
      </w:pPr>
    </w:p>
    <w:p w:rsidR="00FC060E" w:rsidRDefault="00FC060E" w:rsidP="008A6B3D">
      <w:pPr>
        <w:ind w:firstLine="567"/>
        <w:jc w:val="both"/>
        <w:rPr>
          <w:rFonts w:ascii="Arial" w:hAnsi="Arial" w:cs="Arial"/>
          <w:sz w:val="24"/>
          <w:szCs w:val="24"/>
        </w:rPr>
      </w:pPr>
    </w:p>
    <w:p w:rsidR="00FC060E" w:rsidRDefault="00FC060E" w:rsidP="008A6B3D">
      <w:pPr>
        <w:ind w:firstLine="567"/>
        <w:jc w:val="both"/>
        <w:rPr>
          <w:rFonts w:ascii="Arial" w:hAnsi="Arial" w:cs="Arial"/>
          <w:sz w:val="24"/>
          <w:szCs w:val="24"/>
        </w:rPr>
      </w:pPr>
    </w:p>
    <w:p w:rsidR="00FC060E" w:rsidRPr="006559F1" w:rsidRDefault="00FC060E" w:rsidP="008A6B3D">
      <w:pPr>
        <w:ind w:firstLine="567"/>
        <w:jc w:val="both"/>
        <w:rPr>
          <w:rFonts w:ascii="Arial" w:hAnsi="Arial" w:cs="Arial"/>
          <w:sz w:val="24"/>
          <w:szCs w:val="24"/>
        </w:rPr>
      </w:pPr>
    </w:p>
    <w:p w:rsidR="00FD31CF" w:rsidRPr="006559F1" w:rsidRDefault="00FD31CF" w:rsidP="008A6B3D">
      <w:pPr>
        <w:ind w:firstLine="567"/>
        <w:jc w:val="both"/>
        <w:rPr>
          <w:rFonts w:ascii="Arial" w:hAnsi="Arial" w:cs="Arial"/>
          <w:i/>
          <w:iCs/>
          <w:sz w:val="24"/>
          <w:szCs w:val="24"/>
        </w:rPr>
      </w:pPr>
      <w:r w:rsidRPr="006559F1">
        <w:rPr>
          <w:rFonts w:ascii="Arial" w:hAnsi="Arial" w:cs="Arial"/>
          <w:i/>
          <w:iCs/>
          <w:sz w:val="24"/>
          <w:szCs w:val="24"/>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w:t>
      </w:r>
    </w:p>
    <w:p w:rsidR="00FD31CF" w:rsidRPr="006559F1" w:rsidRDefault="00FD31CF" w:rsidP="008A6B3D">
      <w:pPr>
        <w:ind w:firstLine="567"/>
        <w:jc w:val="both"/>
        <w:rPr>
          <w:rFonts w:ascii="Arial" w:hAnsi="Arial" w:cs="Arial"/>
          <w:i/>
          <w:iCs/>
          <w:sz w:val="24"/>
          <w:szCs w:val="24"/>
        </w:rPr>
      </w:pPr>
      <w:r w:rsidRPr="006559F1">
        <w:rPr>
          <w:rFonts w:ascii="Arial" w:hAnsi="Arial" w:cs="Arial"/>
          <w:i/>
          <w:iCs/>
          <w:sz w:val="24"/>
          <w:szCs w:val="24"/>
        </w:rPr>
        <w:t>Информация об изменениях к настоящему стандарту публ</w:t>
      </w:r>
      <w:r w:rsidR="001E37EA">
        <w:rPr>
          <w:rFonts w:ascii="Arial" w:hAnsi="Arial" w:cs="Arial"/>
          <w:i/>
          <w:iCs/>
          <w:sz w:val="24"/>
          <w:szCs w:val="24"/>
        </w:rPr>
        <w:t>икуется в указателе (каталоге) «Межгосударственные стандарты»</w:t>
      </w:r>
      <w:r w:rsidRPr="006559F1">
        <w:rPr>
          <w:rFonts w:ascii="Arial" w:hAnsi="Arial" w:cs="Arial"/>
          <w:i/>
          <w:iCs/>
          <w:sz w:val="24"/>
          <w:szCs w:val="24"/>
        </w:rPr>
        <w:t>, а текст изменений – в информационных указателях "Межгосударственные стандарты". В случае пересмотра или отмены настоящего стандарта соответствующая информация будет опубликов</w:t>
      </w:r>
      <w:r w:rsidR="001E37EA">
        <w:rPr>
          <w:rFonts w:ascii="Arial" w:hAnsi="Arial" w:cs="Arial"/>
          <w:i/>
          <w:iCs/>
          <w:sz w:val="24"/>
          <w:szCs w:val="24"/>
        </w:rPr>
        <w:t>ана в информационном указателе «Межгосударственные стандарты»</w:t>
      </w:r>
      <w:r w:rsidRPr="006559F1">
        <w:rPr>
          <w:rFonts w:ascii="Arial" w:hAnsi="Arial" w:cs="Arial"/>
          <w:i/>
          <w:iCs/>
          <w:sz w:val="24"/>
          <w:szCs w:val="24"/>
        </w:rPr>
        <w:t>.</w:t>
      </w:r>
    </w:p>
    <w:p w:rsidR="008A0238" w:rsidRPr="006559F1" w:rsidRDefault="008A0238" w:rsidP="00CA44B9">
      <w:pPr>
        <w:ind w:firstLine="540"/>
        <w:jc w:val="both"/>
        <w:rPr>
          <w:rFonts w:ascii="Arial" w:hAnsi="Arial" w:cs="Arial"/>
          <w:i/>
          <w:iCs/>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55816" w:rsidRDefault="00E55816"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FC060E" w:rsidRDefault="00FC060E"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4F13EE" w:rsidRDefault="004F13EE" w:rsidP="00CA44B9">
      <w:pPr>
        <w:spacing w:line="280" w:lineRule="exact"/>
        <w:ind w:firstLine="567"/>
        <w:jc w:val="both"/>
        <w:rPr>
          <w:rFonts w:ascii="Arial" w:hAnsi="Arial" w:cs="Arial"/>
          <w:sz w:val="24"/>
          <w:szCs w:val="24"/>
        </w:rPr>
      </w:pPr>
    </w:p>
    <w:p w:rsidR="004F13EE" w:rsidRDefault="004F13EE"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EE05C5" w:rsidRDefault="00EE05C5" w:rsidP="00CA44B9">
      <w:pPr>
        <w:spacing w:line="280" w:lineRule="exact"/>
        <w:ind w:firstLine="567"/>
        <w:jc w:val="both"/>
        <w:rPr>
          <w:rFonts w:ascii="Arial" w:hAnsi="Arial" w:cs="Arial"/>
          <w:sz w:val="24"/>
          <w:szCs w:val="24"/>
        </w:rPr>
      </w:pPr>
    </w:p>
    <w:p w:rsidR="001E37EA" w:rsidRDefault="001E37EA" w:rsidP="00CA44B9">
      <w:pPr>
        <w:spacing w:line="280" w:lineRule="exact"/>
        <w:ind w:firstLine="567"/>
        <w:jc w:val="both"/>
        <w:rPr>
          <w:rFonts w:ascii="Arial" w:hAnsi="Arial" w:cs="Arial"/>
          <w:sz w:val="24"/>
          <w:szCs w:val="24"/>
        </w:rPr>
      </w:pPr>
    </w:p>
    <w:p w:rsidR="00B734A8" w:rsidRDefault="00FD31CF" w:rsidP="00FC060E">
      <w:pPr>
        <w:spacing w:line="280" w:lineRule="exact"/>
        <w:ind w:firstLine="567"/>
        <w:jc w:val="both"/>
        <w:rPr>
          <w:rFonts w:ascii="Arial" w:hAnsi="Arial" w:cs="Arial"/>
          <w:sz w:val="24"/>
          <w:szCs w:val="24"/>
        </w:rPr>
      </w:pPr>
      <w:r w:rsidRPr="006559F1">
        <w:rPr>
          <w:rFonts w:ascii="Arial" w:hAnsi="Arial" w:cs="Arial"/>
          <w:sz w:val="24"/>
          <w:szCs w:val="24"/>
        </w:rPr>
        <w:t>Исключительное право официального опубликования настоящего стандарта на территории указанных выше госуда</w:t>
      </w:r>
      <w:proofErr w:type="gramStart"/>
      <w:r w:rsidRPr="006559F1">
        <w:rPr>
          <w:rFonts w:ascii="Arial" w:hAnsi="Arial" w:cs="Arial"/>
          <w:sz w:val="24"/>
          <w:szCs w:val="24"/>
        </w:rPr>
        <w:t>рств пр</w:t>
      </w:r>
      <w:proofErr w:type="gramEnd"/>
      <w:r w:rsidRPr="006559F1">
        <w:rPr>
          <w:rFonts w:ascii="Arial" w:hAnsi="Arial" w:cs="Arial"/>
          <w:sz w:val="24"/>
          <w:szCs w:val="24"/>
        </w:rPr>
        <w:t>инадлежит национальным (государственным) органам по стандартизации этих государств.</w:t>
      </w:r>
    </w:p>
    <w:p w:rsidR="00E87972" w:rsidRDefault="00E87972" w:rsidP="00FC060E">
      <w:pPr>
        <w:spacing w:line="280" w:lineRule="exact"/>
        <w:ind w:firstLine="567"/>
        <w:jc w:val="both"/>
        <w:rPr>
          <w:rFonts w:ascii="Arial" w:hAnsi="Arial" w:cs="Arial"/>
          <w:sz w:val="24"/>
          <w:szCs w:val="24"/>
        </w:rPr>
      </w:pPr>
    </w:p>
    <w:p w:rsidR="00E87972" w:rsidRDefault="00E87972" w:rsidP="00FC060E">
      <w:pPr>
        <w:spacing w:line="280" w:lineRule="exact"/>
        <w:ind w:firstLine="567"/>
        <w:jc w:val="both"/>
        <w:rPr>
          <w:rFonts w:ascii="Arial" w:hAnsi="Arial" w:cs="Arial"/>
          <w:sz w:val="24"/>
          <w:szCs w:val="24"/>
        </w:rPr>
      </w:pPr>
    </w:p>
    <w:p w:rsidR="00E87972" w:rsidRPr="00EA1637" w:rsidRDefault="00E87972" w:rsidP="00E87972">
      <w:pPr>
        <w:widowControl w:val="0"/>
        <w:shd w:val="clear" w:color="auto" w:fill="FFFFFF"/>
        <w:autoSpaceDE w:val="0"/>
        <w:ind w:firstLine="567"/>
        <w:jc w:val="center"/>
        <w:rPr>
          <w:rFonts w:ascii="Arial" w:hAnsi="Arial" w:cs="Arial"/>
          <w:b/>
          <w:bCs/>
          <w:kern w:val="20"/>
          <w:sz w:val="26"/>
          <w:szCs w:val="26"/>
        </w:rPr>
      </w:pPr>
      <w:r w:rsidRPr="00EA1637">
        <w:rPr>
          <w:rFonts w:ascii="Arial" w:hAnsi="Arial" w:cs="Arial"/>
          <w:b/>
          <w:bCs/>
          <w:kern w:val="20"/>
          <w:sz w:val="26"/>
          <w:szCs w:val="26"/>
        </w:rPr>
        <w:lastRenderedPageBreak/>
        <w:t>Введение</w:t>
      </w:r>
    </w:p>
    <w:p w:rsidR="00E87972" w:rsidRDefault="00E87972" w:rsidP="00E87972">
      <w:pPr>
        <w:rPr>
          <w:rFonts w:ascii="Arial" w:hAnsi="Arial" w:cs="Arial"/>
          <w:sz w:val="24"/>
          <w:szCs w:val="24"/>
        </w:rPr>
      </w:pPr>
    </w:p>
    <w:p w:rsidR="00E87972" w:rsidRDefault="00E87972" w:rsidP="00E87972">
      <w:pPr>
        <w:jc w:val="both"/>
        <w:rPr>
          <w:rFonts w:ascii="Arial" w:hAnsi="Arial" w:cs="Arial"/>
          <w:sz w:val="24"/>
          <w:szCs w:val="24"/>
          <w:lang w:val="en-US"/>
        </w:rPr>
      </w:pPr>
      <w:r>
        <w:rPr>
          <w:rFonts w:ascii="Arial" w:hAnsi="Arial" w:cs="Arial"/>
          <w:sz w:val="24"/>
          <w:szCs w:val="24"/>
        </w:rPr>
        <w:tab/>
        <w:t xml:space="preserve">Настоящий межгосударственный стандарт разработан на основе международного стандарта </w:t>
      </w:r>
      <w:r w:rsidRPr="00E87972">
        <w:rPr>
          <w:rFonts w:ascii="Arial" w:hAnsi="Arial" w:cs="Arial"/>
          <w:sz w:val="24"/>
          <w:szCs w:val="24"/>
        </w:rPr>
        <w:t xml:space="preserve">ISO 1833-9:2019 Материалы текстильные. Количественный химический анализ. Часть 9. </w:t>
      </w:r>
      <w:proofErr w:type="gramStart"/>
      <w:r w:rsidRPr="00E87972">
        <w:rPr>
          <w:rFonts w:ascii="Arial" w:hAnsi="Arial" w:cs="Arial"/>
          <w:sz w:val="24"/>
          <w:szCs w:val="24"/>
        </w:rPr>
        <w:t xml:space="preserve">Смеси ацетатного и триацетатного волокон (метод с использованием </w:t>
      </w:r>
      <w:proofErr w:type="spellStart"/>
      <w:r w:rsidRPr="00E87972">
        <w:rPr>
          <w:rFonts w:ascii="Arial" w:hAnsi="Arial" w:cs="Arial"/>
          <w:sz w:val="24"/>
          <w:szCs w:val="24"/>
        </w:rPr>
        <w:t>бензилового</w:t>
      </w:r>
      <w:proofErr w:type="spellEnd"/>
      <w:r w:rsidRPr="00E87972">
        <w:rPr>
          <w:rFonts w:ascii="Arial" w:hAnsi="Arial" w:cs="Arial"/>
          <w:sz w:val="24"/>
          <w:szCs w:val="24"/>
        </w:rPr>
        <w:t xml:space="preserve"> спирта) (</w:t>
      </w:r>
      <w:proofErr w:type="spellStart"/>
      <w:r w:rsidRPr="00E87972">
        <w:rPr>
          <w:rFonts w:ascii="Arial" w:hAnsi="Arial" w:cs="Arial"/>
          <w:sz w:val="24"/>
          <w:szCs w:val="24"/>
        </w:rPr>
        <w:t>Textiles</w:t>
      </w:r>
      <w:proofErr w:type="spellEnd"/>
      <w:r w:rsidRPr="00E87972">
        <w:rPr>
          <w:rFonts w:ascii="Arial" w:hAnsi="Arial" w:cs="Arial"/>
          <w:sz w:val="24"/>
          <w:szCs w:val="24"/>
        </w:rPr>
        <w:t>.</w:t>
      </w:r>
      <w:proofErr w:type="gramEnd"/>
      <w:r w:rsidRPr="00E87972">
        <w:rPr>
          <w:rFonts w:ascii="Arial" w:hAnsi="Arial" w:cs="Arial"/>
          <w:sz w:val="24"/>
          <w:szCs w:val="24"/>
        </w:rPr>
        <w:t xml:space="preserve"> </w:t>
      </w:r>
      <w:r w:rsidRPr="00E87972">
        <w:rPr>
          <w:rFonts w:ascii="Arial" w:hAnsi="Arial" w:cs="Arial"/>
          <w:sz w:val="24"/>
          <w:szCs w:val="24"/>
          <w:lang w:val="en-US"/>
        </w:rPr>
        <w:t xml:space="preserve">Quantitative chemical </w:t>
      </w:r>
      <w:proofErr w:type="spellStart"/>
      <w:r w:rsidRPr="00E87972">
        <w:rPr>
          <w:rFonts w:ascii="Arial" w:hAnsi="Arial" w:cs="Arial"/>
          <w:sz w:val="24"/>
          <w:szCs w:val="24"/>
          <w:lang w:val="en-US"/>
        </w:rPr>
        <w:t>analysis.Part</w:t>
      </w:r>
      <w:proofErr w:type="spellEnd"/>
      <w:r w:rsidRPr="00E87972">
        <w:rPr>
          <w:rFonts w:ascii="Arial" w:hAnsi="Arial" w:cs="Arial"/>
          <w:sz w:val="24"/>
          <w:szCs w:val="24"/>
          <w:lang w:val="en-US"/>
        </w:rPr>
        <w:t xml:space="preserve"> 9: Mixtures of acetate with certain other </w:t>
      </w:r>
      <w:proofErr w:type="spellStart"/>
      <w:r w:rsidRPr="00E87972">
        <w:rPr>
          <w:rFonts w:ascii="Arial" w:hAnsi="Arial" w:cs="Arial"/>
          <w:sz w:val="24"/>
          <w:szCs w:val="24"/>
          <w:lang w:val="en-US"/>
        </w:rPr>
        <w:t>fibres</w:t>
      </w:r>
      <w:proofErr w:type="spellEnd"/>
      <w:r>
        <w:rPr>
          <w:rFonts w:ascii="Arial" w:hAnsi="Arial" w:cs="Arial"/>
          <w:sz w:val="24"/>
          <w:szCs w:val="24"/>
          <w:lang w:val="en-US"/>
        </w:rPr>
        <w:t xml:space="preserve"> (method using benzyl alcohol))</w:t>
      </w:r>
      <w:r w:rsidRPr="004C34C7">
        <w:rPr>
          <w:rFonts w:ascii="Arial" w:hAnsi="Arial" w:cs="Arial"/>
          <w:sz w:val="24"/>
          <w:szCs w:val="24"/>
          <w:lang w:val="en-US"/>
        </w:rPr>
        <w:t xml:space="preserve">, </w:t>
      </w:r>
      <w:r w:rsidRPr="004C34C7">
        <w:rPr>
          <w:rFonts w:ascii="Arial" w:hAnsi="Arial" w:cs="Arial"/>
          <w:sz w:val="24"/>
          <w:szCs w:val="24"/>
        </w:rPr>
        <w:t>с</w:t>
      </w:r>
      <w:r>
        <w:rPr>
          <w:rFonts w:ascii="Arial" w:hAnsi="Arial" w:cs="Arial"/>
          <w:sz w:val="24"/>
          <w:szCs w:val="24"/>
          <w:lang w:val="en-US"/>
        </w:rPr>
        <w:t xml:space="preserve"> </w:t>
      </w:r>
      <w:r w:rsidRPr="004C34C7">
        <w:rPr>
          <w:rFonts w:ascii="Arial" w:hAnsi="Arial" w:cs="Arial"/>
          <w:sz w:val="24"/>
          <w:szCs w:val="24"/>
        </w:rPr>
        <w:t>идентичной</w:t>
      </w:r>
      <w:r>
        <w:rPr>
          <w:rFonts w:ascii="Arial" w:hAnsi="Arial" w:cs="Arial"/>
          <w:sz w:val="24"/>
          <w:szCs w:val="24"/>
          <w:lang w:val="en-US"/>
        </w:rPr>
        <w:t xml:space="preserve"> </w:t>
      </w:r>
      <w:r w:rsidRPr="004C34C7">
        <w:rPr>
          <w:rFonts w:ascii="Arial" w:hAnsi="Arial" w:cs="Arial"/>
          <w:sz w:val="24"/>
          <w:szCs w:val="24"/>
        </w:rPr>
        <w:t>степенью</w:t>
      </w:r>
      <w:r>
        <w:rPr>
          <w:rFonts w:ascii="Arial" w:hAnsi="Arial" w:cs="Arial"/>
          <w:sz w:val="24"/>
          <w:szCs w:val="24"/>
          <w:lang w:val="en-US"/>
        </w:rPr>
        <w:t xml:space="preserve"> </w:t>
      </w:r>
      <w:r w:rsidRPr="004C34C7">
        <w:rPr>
          <w:rFonts w:ascii="Arial" w:hAnsi="Arial" w:cs="Arial"/>
          <w:sz w:val="24"/>
          <w:szCs w:val="24"/>
        </w:rPr>
        <w:t>соответствия</w:t>
      </w:r>
      <w:r w:rsidRPr="004C34C7">
        <w:rPr>
          <w:rFonts w:ascii="Arial" w:hAnsi="Arial" w:cs="Arial"/>
          <w:sz w:val="24"/>
          <w:szCs w:val="24"/>
          <w:lang w:val="en-US"/>
        </w:rPr>
        <w:t>, IDT.</w:t>
      </w:r>
    </w:p>
    <w:p w:rsidR="004320D2" w:rsidRDefault="004320D2" w:rsidP="00E87972">
      <w:pPr>
        <w:ind w:firstLine="709"/>
        <w:jc w:val="both"/>
        <w:rPr>
          <w:rFonts w:ascii="Arial" w:hAnsi="Arial" w:cs="Arial"/>
          <w:sz w:val="24"/>
          <w:szCs w:val="24"/>
        </w:rPr>
      </w:pPr>
      <w:r>
        <w:rPr>
          <w:rFonts w:ascii="Arial" w:hAnsi="Arial" w:cs="Arial"/>
          <w:sz w:val="24"/>
          <w:szCs w:val="24"/>
        </w:rPr>
        <w:t xml:space="preserve">Настоящий межгосударственный стандарт разработан взамен                </w:t>
      </w:r>
      <w:r w:rsidRPr="004320D2">
        <w:rPr>
          <w:rFonts w:ascii="Arial" w:hAnsi="Arial" w:cs="Arial"/>
          <w:sz w:val="24"/>
          <w:szCs w:val="24"/>
        </w:rPr>
        <w:t>ГОСТ ISO 1833-9-2013</w:t>
      </w:r>
      <w:r>
        <w:rPr>
          <w:rFonts w:ascii="Arial" w:hAnsi="Arial" w:cs="Arial"/>
          <w:sz w:val="24"/>
          <w:szCs w:val="24"/>
        </w:rPr>
        <w:t>.</w:t>
      </w:r>
      <w:bookmarkStart w:id="0" w:name="_GoBack"/>
      <w:bookmarkEnd w:id="0"/>
    </w:p>
    <w:p w:rsidR="00E87972" w:rsidRPr="00E87972" w:rsidRDefault="00E87972" w:rsidP="00E87972">
      <w:pPr>
        <w:ind w:firstLine="709"/>
        <w:jc w:val="both"/>
        <w:rPr>
          <w:rFonts w:ascii="Arial" w:hAnsi="Arial" w:cs="Arial"/>
          <w:sz w:val="24"/>
          <w:szCs w:val="24"/>
        </w:rPr>
      </w:pPr>
      <w:r w:rsidRPr="00E87972">
        <w:rPr>
          <w:rFonts w:ascii="Arial" w:hAnsi="Arial" w:cs="Arial"/>
          <w:sz w:val="24"/>
          <w:szCs w:val="24"/>
        </w:rPr>
        <w:t xml:space="preserve">ISO 1833-9:2019 </w:t>
      </w:r>
      <w:r>
        <w:rPr>
          <w:rFonts w:ascii="Arial" w:hAnsi="Arial" w:cs="Arial"/>
          <w:sz w:val="24"/>
          <w:szCs w:val="24"/>
        </w:rPr>
        <w:t xml:space="preserve">отменяет и заменяет второе </w:t>
      </w:r>
      <w:proofErr w:type="gramStart"/>
      <w:r>
        <w:rPr>
          <w:rFonts w:ascii="Arial" w:hAnsi="Arial" w:cs="Arial"/>
          <w:sz w:val="24"/>
          <w:szCs w:val="24"/>
        </w:rPr>
        <w:t>издание</w:t>
      </w:r>
      <w:proofErr w:type="gramEnd"/>
      <w:r>
        <w:rPr>
          <w:rFonts w:ascii="Arial" w:hAnsi="Arial" w:cs="Arial"/>
          <w:sz w:val="24"/>
          <w:szCs w:val="24"/>
        </w:rPr>
        <w:t xml:space="preserve"> </w:t>
      </w:r>
      <w:r w:rsidRPr="00E87972">
        <w:rPr>
          <w:rFonts w:ascii="Arial" w:hAnsi="Arial" w:cs="Arial"/>
          <w:sz w:val="24"/>
          <w:szCs w:val="24"/>
          <w:lang w:val="en-US"/>
        </w:rPr>
        <w:t>ISO</w:t>
      </w:r>
      <w:r w:rsidRPr="00E87972">
        <w:rPr>
          <w:rFonts w:ascii="Arial" w:hAnsi="Arial" w:cs="Arial"/>
          <w:sz w:val="24"/>
          <w:szCs w:val="24"/>
        </w:rPr>
        <w:t xml:space="preserve"> 1833-9:2006</w:t>
      </w:r>
      <w:r>
        <w:rPr>
          <w:rFonts w:ascii="Arial" w:hAnsi="Arial" w:cs="Arial"/>
          <w:sz w:val="24"/>
          <w:szCs w:val="24"/>
        </w:rPr>
        <w:t xml:space="preserve"> и </w:t>
      </w:r>
      <w:proofErr w:type="gramStart"/>
      <w:r w:rsidRPr="00E87972">
        <w:rPr>
          <w:rFonts w:ascii="Arial" w:hAnsi="Arial" w:cs="Arial"/>
          <w:sz w:val="24"/>
          <w:szCs w:val="24"/>
        </w:rPr>
        <w:t>которое</w:t>
      </w:r>
      <w:proofErr w:type="gramEnd"/>
      <w:r w:rsidRPr="00E87972">
        <w:rPr>
          <w:rFonts w:ascii="Arial" w:hAnsi="Arial" w:cs="Arial"/>
          <w:sz w:val="24"/>
          <w:szCs w:val="24"/>
        </w:rPr>
        <w:t xml:space="preserve"> было технически пересмотрено. </w:t>
      </w:r>
    </w:p>
    <w:p w:rsidR="00E87972" w:rsidRPr="00E87972" w:rsidRDefault="00E87972" w:rsidP="00E87972">
      <w:pPr>
        <w:ind w:firstLine="709"/>
        <w:jc w:val="both"/>
        <w:rPr>
          <w:rFonts w:ascii="Arial" w:hAnsi="Arial" w:cs="Arial"/>
          <w:sz w:val="24"/>
          <w:szCs w:val="24"/>
        </w:rPr>
      </w:pPr>
      <w:r w:rsidRPr="00E87972">
        <w:rPr>
          <w:rFonts w:ascii="Arial" w:hAnsi="Arial" w:cs="Arial"/>
          <w:sz w:val="24"/>
          <w:szCs w:val="24"/>
        </w:rPr>
        <w:t>Основные изменения по сравнению с предыдущей редакцией:</w:t>
      </w:r>
    </w:p>
    <w:p w:rsidR="00E87972" w:rsidRPr="00E87972" w:rsidRDefault="00E87972" w:rsidP="00E87972">
      <w:pPr>
        <w:ind w:firstLine="709"/>
        <w:jc w:val="both"/>
        <w:rPr>
          <w:rFonts w:ascii="Arial" w:hAnsi="Arial" w:cs="Arial"/>
          <w:sz w:val="24"/>
          <w:szCs w:val="24"/>
        </w:rPr>
      </w:pPr>
      <w:r w:rsidRPr="00E87972">
        <w:rPr>
          <w:rFonts w:ascii="Arial" w:hAnsi="Arial" w:cs="Arial"/>
          <w:sz w:val="24"/>
          <w:szCs w:val="24"/>
        </w:rPr>
        <w:t xml:space="preserve">- название изменено </w:t>
      </w:r>
      <w:proofErr w:type="gramStart"/>
      <w:r w:rsidRPr="00E87972">
        <w:rPr>
          <w:rFonts w:ascii="Arial" w:hAnsi="Arial" w:cs="Arial"/>
          <w:sz w:val="24"/>
          <w:szCs w:val="24"/>
        </w:rPr>
        <w:t>с</w:t>
      </w:r>
      <w:proofErr w:type="gramEnd"/>
      <w:r w:rsidRPr="00E87972">
        <w:rPr>
          <w:rFonts w:ascii="Arial" w:hAnsi="Arial" w:cs="Arial"/>
          <w:sz w:val="24"/>
          <w:szCs w:val="24"/>
        </w:rPr>
        <w:t xml:space="preserve"> «Смеси ацетатных и триацетатных волокон (метод с использованием </w:t>
      </w:r>
      <w:proofErr w:type="spellStart"/>
      <w:r w:rsidRPr="00E87972">
        <w:rPr>
          <w:rFonts w:ascii="Arial" w:hAnsi="Arial" w:cs="Arial"/>
          <w:sz w:val="24"/>
          <w:szCs w:val="24"/>
        </w:rPr>
        <w:t>бензилового</w:t>
      </w:r>
      <w:proofErr w:type="spellEnd"/>
      <w:r w:rsidRPr="00E87972">
        <w:rPr>
          <w:rFonts w:ascii="Arial" w:hAnsi="Arial" w:cs="Arial"/>
          <w:sz w:val="24"/>
          <w:szCs w:val="24"/>
        </w:rPr>
        <w:t xml:space="preserve"> спирта)» на «Смеси ацетатного и триацетатного волокон (метод с использованием </w:t>
      </w:r>
      <w:proofErr w:type="spellStart"/>
      <w:r w:rsidRPr="00E87972">
        <w:rPr>
          <w:rFonts w:ascii="Arial" w:hAnsi="Arial" w:cs="Arial"/>
          <w:sz w:val="24"/>
          <w:szCs w:val="24"/>
        </w:rPr>
        <w:t>бензилового</w:t>
      </w:r>
      <w:proofErr w:type="spellEnd"/>
      <w:r w:rsidRPr="00E87972">
        <w:rPr>
          <w:rFonts w:ascii="Arial" w:hAnsi="Arial" w:cs="Arial"/>
          <w:sz w:val="24"/>
          <w:szCs w:val="24"/>
        </w:rPr>
        <w:t xml:space="preserve"> спирта)»;</w:t>
      </w:r>
    </w:p>
    <w:p w:rsidR="00E87972" w:rsidRPr="00E87972" w:rsidRDefault="00E87972" w:rsidP="00E87972">
      <w:pPr>
        <w:ind w:firstLine="709"/>
        <w:jc w:val="both"/>
        <w:rPr>
          <w:rFonts w:ascii="Arial" w:hAnsi="Arial" w:cs="Arial"/>
          <w:sz w:val="24"/>
          <w:szCs w:val="24"/>
        </w:rPr>
      </w:pPr>
      <w:r w:rsidRPr="00E87972">
        <w:rPr>
          <w:rFonts w:ascii="Arial" w:hAnsi="Arial" w:cs="Arial"/>
          <w:sz w:val="24"/>
          <w:szCs w:val="24"/>
        </w:rPr>
        <w:t>- в разделе 1 добавлено несколько оставшихся волокон;</w:t>
      </w:r>
    </w:p>
    <w:p w:rsidR="00E87972" w:rsidRPr="00E87972" w:rsidRDefault="00E87972" w:rsidP="00E87972">
      <w:pPr>
        <w:ind w:firstLine="709"/>
        <w:jc w:val="both"/>
        <w:rPr>
          <w:rFonts w:ascii="Arial" w:hAnsi="Arial" w:cs="Arial"/>
          <w:sz w:val="24"/>
          <w:szCs w:val="24"/>
        </w:rPr>
      </w:pPr>
      <w:r w:rsidRPr="00E87972">
        <w:rPr>
          <w:rFonts w:ascii="Arial" w:hAnsi="Arial" w:cs="Arial"/>
          <w:sz w:val="24"/>
          <w:szCs w:val="24"/>
        </w:rPr>
        <w:t>- в разделе 7 добавлена точность процедуры;</w:t>
      </w:r>
    </w:p>
    <w:p w:rsidR="00E87972" w:rsidRPr="00E87972" w:rsidRDefault="00E87972" w:rsidP="00E87972">
      <w:pPr>
        <w:ind w:firstLine="709"/>
        <w:jc w:val="both"/>
        <w:rPr>
          <w:rFonts w:ascii="Arial" w:hAnsi="Arial" w:cs="Arial"/>
          <w:sz w:val="24"/>
          <w:szCs w:val="24"/>
        </w:rPr>
      </w:pPr>
      <w:r w:rsidRPr="00E87972">
        <w:rPr>
          <w:rFonts w:ascii="Arial" w:hAnsi="Arial" w:cs="Arial"/>
          <w:sz w:val="24"/>
          <w:szCs w:val="24"/>
        </w:rPr>
        <w:t xml:space="preserve">- в разделе 8 </w:t>
      </w:r>
      <w:proofErr w:type="gramStart"/>
      <w:r w:rsidRPr="00E87972">
        <w:rPr>
          <w:rFonts w:ascii="Arial" w:hAnsi="Arial" w:cs="Arial"/>
          <w:sz w:val="24"/>
          <w:szCs w:val="24"/>
        </w:rPr>
        <w:t>добавлен</w:t>
      </w:r>
      <w:proofErr w:type="gramEnd"/>
      <w:r w:rsidRPr="00E87972">
        <w:rPr>
          <w:rFonts w:ascii="Arial" w:hAnsi="Arial" w:cs="Arial"/>
          <w:sz w:val="24"/>
          <w:szCs w:val="24"/>
        </w:rPr>
        <w:t xml:space="preserve"> конкретный d-фактор для меламина;</w:t>
      </w:r>
    </w:p>
    <w:p w:rsidR="00E87972" w:rsidRDefault="00E87972" w:rsidP="00E87972">
      <w:pPr>
        <w:ind w:firstLine="709"/>
        <w:jc w:val="both"/>
        <w:rPr>
          <w:rFonts w:ascii="Arial" w:hAnsi="Arial" w:cs="Arial"/>
          <w:sz w:val="24"/>
          <w:szCs w:val="24"/>
        </w:rPr>
      </w:pPr>
      <w:r w:rsidRPr="00E87972">
        <w:rPr>
          <w:rFonts w:ascii="Arial" w:hAnsi="Arial" w:cs="Arial"/>
          <w:sz w:val="24"/>
          <w:szCs w:val="24"/>
        </w:rPr>
        <w:t>- в разделе 9 добавлен «процентный пункт» во избежание путаницы.</w:t>
      </w:r>
    </w:p>
    <w:p w:rsidR="00E87972" w:rsidRDefault="00E87972" w:rsidP="00E87972">
      <w:pPr>
        <w:ind w:firstLine="709"/>
        <w:jc w:val="both"/>
        <w:rPr>
          <w:rFonts w:ascii="Arial" w:hAnsi="Arial" w:cs="Arial"/>
          <w:sz w:val="24"/>
          <w:szCs w:val="24"/>
        </w:rPr>
      </w:pPr>
      <w:r>
        <w:rPr>
          <w:rFonts w:ascii="Arial" w:hAnsi="Arial" w:cs="Arial"/>
          <w:sz w:val="24"/>
          <w:szCs w:val="24"/>
        </w:rPr>
        <w:t xml:space="preserve">Серия стандарта </w:t>
      </w:r>
      <w:r>
        <w:rPr>
          <w:rFonts w:ascii="Arial" w:hAnsi="Arial" w:cs="Arial"/>
          <w:sz w:val="24"/>
          <w:szCs w:val="24"/>
          <w:lang w:val="en-US"/>
        </w:rPr>
        <w:t>ISO</w:t>
      </w:r>
      <w:r>
        <w:rPr>
          <w:rFonts w:ascii="Arial" w:hAnsi="Arial" w:cs="Arial"/>
          <w:sz w:val="24"/>
          <w:szCs w:val="24"/>
        </w:rPr>
        <w:t xml:space="preserve"> 1833 состоит из следующих частей:</w:t>
      </w:r>
    </w:p>
    <w:p w:rsidR="00E87972" w:rsidRDefault="00E87972" w:rsidP="00E87972">
      <w:pPr>
        <w:ind w:firstLine="709"/>
        <w:jc w:val="both"/>
        <w:rPr>
          <w:rFonts w:ascii="Arial" w:hAnsi="Arial" w:cs="Arial"/>
          <w:sz w:val="24"/>
          <w:szCs w:val="24"/>
        </w:rPr>
      </w:pPr>
      <w:r w:rsidRPr="00E87972">
        <w:rPr>
          <w:rFonts w:ascii="Arial" w:hAnsi="Arial" w:cs="Arial"/>
          <w:sz w:val="24"/>
          <w:szCs w:val="24"/>
          <w:lang w:val="en-US"/>
        </w:rPr>
        <w:t>ISO</w:t>
      </w:r>
      <w:r w:rsidRPr="00E87972">
        <w:rPr>
          <w:rFonts w:ascii="Arial" w:hAnsi="Arial" w:cs="Arial"/>
          <w:sz w:val="24"/>
          <w:szCs w:val="24"/>
        </w:rPr>
        <w:t xml:space="preserve"> 1833-1:2020</w:t>
      </w:r>
      <w:r w:rsidRPr="007B3479">
        <w:rPr>
          <w:rFonts w:ascii="Arial" w:hAnsi="Arial" w:cs="Arial"/>
          <w:sz w:val="24"/>
          <w:szCs w:val="24"/>
        </w:rPr>
        <w:t xml:space="preserve"> </w:t>
      </w:r>
      <w:r w:rsidRPr="00E87972">
        <w:rPr>
          <w:rFonts w:ascii="Arial" w:hAnsi="Arial" w:cs="Arial"/>
          <w:sz w:val="24"/>
          <w:szCs w:val="24"/>
        </w:rPr>
        <w:t>Материалы текстильные. Количественный химический анализ. Ча</w:t>
      </w:r>
      <w:r>
        <w:rPr>
          <w:rFonts w:ascii="Arial" w:hAnsi="Arial" w:cs="Arial"/>
          <w:sz w:val="24"/>
          <w:szCs w:val="24"/>
        </w:rPr>
        <w:t>сть 1. Общие принципы испытаний;</w:t>
      </w:r>
    </w:p>
    <w:p w:rsidR="00E87972" w:rsidRDefault="00E87972" w:rsidP="00E87972">
      <w:pPr>
        <w:ind w:firstLine="709"/>
        <w:jc w:val="both"/>
        <w:rPr>
          <w:rFonts w:ascii="Arial" w:hAnsi="Arial" w:cs="Arial"/>
          <w:sz w:val="24"/>
          <w:szCs w:val="24"/>
        </w:rPr>
      </w:pPr>
      <w:r w:rsidRPr="00E87972">
        <w:rPr>
          <w:rFonts w:ascii="Arial" w:hAnsi="Arial" w:cs="Arial"/>
          <w:sz w:val="24"/>
          <w:szCs w:val="24"/>
        </w:rPr>
        <w:t>ISO 1833-2:2020</w:t>
      </w:r>
      <w:r>
        <w:rPr>
          <w:rFonts w:ascii="Arial" w:hAnsi="Arial" w:cs="Arial"/>
          <w:sz w:val="24"/>
          <w:szCs w:val="24"/>
        </w:rPr>
        <w:t xml:space="preserve"> </w:t>
      </w:r>
      <w:r w:rsidRPr="00E87972">
        <w:rPr>
          <w:rFonts w:ascii="Arial" w:hAnsi="Arial" w:cs="Arial"/>
          <w:sz w:val="24"/>
          <w:szCs w:val="24"/>
        </w:rPr>
        <w:t>Материалы текстильные. Количественный химический анализ. Часть 2. Трехкомпонентные смеси волокон</w:t>
      </w:r>
      <w:r>
        <w:rPr>
          <w:rFonts w:ascii="Arial" w:hAnsi="Arial" w:cs="Arial"/>
          <w:sz w:val="24"/>
          <w:szCs w:val="24"/>
        </w:rPr>
        <w:t>;</w:t>
      </w:r>
    </w:p>
    <w:p w:rsidR="00E87972" w:rsidRDefault="00E87972" w:rsidP="00E87972">
      <w:pPr>
        <w:ind w:firstLine="709"/>
        <w:jc w:val="both"/>
        <w:rPr>
          <w:rFonts w:ascii="Arial" w:hAnsi="Arial" w:cs="Arial"/>
          <w:sz w:val="24"/>
          <w:szCs w:val="24"/>
        </w:rPr>
      </w:pPr>
      <w:r w:rsidRPr="00E87972">
        <w:rPr>
          <w:rFonts w:ascii="Arial" w:hAnsi="Arial" w:cs="Arial"/>
          <w:sz w:val="24"/>
          <w:szCs w:val="24"/>
        </w:rPr>
        <w:t>ISO 1833-3:2020</w:t>
      </w:r>
      <w:r>
        <w:rPr>
          <w:rFonts w:ascii="Arial" w:hAnsi="Arial" w:cs="Arial"/>
          <w:sz w:val="24"/>
          <w:szCs w:val="24"/>
        </w:rPr>
        <w:t xml:space="preserve"> </w:t>
      </w:r>
      <w:r w:rsidRPr="00E87972">
        <w:rPr>
          <w:rFonts w:ascii="Arial" w:hAnsi="Arial" w:cs="Arial"/>
          <w:sz w:val="24"/>
          <w:szCs w:val="24"/>
        </w:rPr>
        <w:t>Материалы текстильные. Количественный химический анализ. Часть 3. Смеси ацетатного и</w:t>
      </w:r>
      <w:r>
        <w:rPr>
          <w:rFonts w:ascii="Arial" w:hAnsi="Arial" w:cs="Arial"/>
          <w:sz w:val="24"/>
          <w:szCs w:val="24"/>
        </w:rPr>
        <w:t xml:space="preserve"> </w:t>
      </w:r>
      <w:r w:rsidRPr="00E87972">
        <w:rPr>
          <w:rFonts w:ascii="Arial" w:hAnsi="Arial" w:cs="Arial"/>
          <w:sz w:val="24"/>
          <w:szCs w:val="24"/>
        </w:rPr>
        <w:t>некоторых других волокон (</w:t>
      </w:r>
      <w:r>
        <w:rPr>
          <w:rFonts w:ascii="Arial" w:hAnsi="Arial" w:cs="Arial"/>
          <w:sz w:val="24"/>
          <w:szCs w:val="24"/>
        </w:rPr>
        <w:t>метод с использованием ацетона);</w:t>
      </w:r>
    </w:p>
    <w:p w:rsidR="00E87972" w:rsidRDefault="00E87972" w:rsidP="00E87972">
      <w:pPr>
        <w:ind w:firstLine="709"/>
        <w:jc w:val="both"/>
        <w:rPr>
          <w:rFonts w:ascii="Arial" w:hAnsi="Arial" w:cs="Arial"/>
          <w:sz w:val="24"/>
          <w:szCs w:val="24"/>
        </w:rPr>
      </w:pPr>
      <w:r w:rsidRPr="00E87972">
        <w:rPr>
          <w:rFonts w:ascii="Arial" w:hAnsi="Arial" w:cs="Arial"/>
          <w:sz w:val="24"/>
          <w:szCs w:val="24"/>
        </w:rPr>
        <w:t>ISO 1833-4:2017</w:t>
      </w:r>
      <w:r>
        <w:rPr>
          <w:rFonts w:ascii="Arial" w:hAnsi="Arial" w:cs="Arial"/>
          <w:sz w:val="24"/>
          <w:szCs w:val="24"/>
        </w:rPr>
        <w:t xml:space="preserve"> </w:t>
      </w:r>
      <w:r w:rsidRPr="00E87972">
        <w:rPr>
          <w:rFonts w:ascii="Arial" w:hAnsi="Arial" w:cs="Arial"/>
          <w:sz w:val="24"/>
          <w:szCs w:val="24"/>
        </w:rPr>
        <w:t>Текстиль. Количественный химический анализ. Часть 4. Смеси определенных белковых волокон с некоторыми другими волокнами (метод с использованием гипохлорита)</w:t>
      </w:r>
      <w:r>
        <w:rPr>
          <w:rFonts w:ascii="Arial" w:hAnsi="Arial" w:cs="Arial"/>
          <w:sz w:val="24"/>
          <w:szCs w:val="24"/>
        </w:rPr>
        <w:t>;</w:t>
      </w:r>
    </w:p>
    <w:p w:rsidR="00E87972" w:rsidRDefault="00E87972" w:rsidP="00E87972">
      <w:pPr>
        <w:ind w:firstLine="709"/>
        <w:jc w:val="both"/>
        <w:rPr>
          <w:rFonts w:ascii="Arial" w:hAnsi="Arial" w:cs="Arial"/>
          <w:sz w:val="24"/>
          <w:szCs w:val="24"/>
        </w:rPr>
      </w:pPr>
      <w:r w:rsidRPr="00E87972">
        <w:rPr>
          <w:rFonts w:ascii="Arial" w:hAnsi="Arial" w:cs="Arial"/>
          <w:sz w:val="24"/>
          <w:szCs w:val="24"/>
        </w:rPr>
        <w:t>ISO 1833-5:2006</w:t>
      </w:r>
      <w:r>
        <w:rPr>
          <w:rFonts w:ascii="Arial" w:hAnsi="Arial" w:cs="Arial"/>
          <w:sz w:val="24"/>
          <w:szCs w:val="24"/>
        </w:rPr>
        <w:t xml:space="preserve"> </w:t>
      </w:r>
      <w:r w:rsidRPr="00E87972">
        <w:rPr>
          <w:rFonts w:ascii="Arial" w:hAnsi="Arial" w:cs="Arial"/>
          <w:sz w:val="24"/>
          <w:szCs w:val="24"/>
        </w:rPr>
        <w:t xml:space="preserve">Текстиль. Количественный химический анализ. Часть 5. Смеси вискозных, </w:t>
      </w:r>
      <w:proofErr w:type="spellStart"/>
      <w:r w:rsidRPr="00E87972">
        <w:rPr>
          <w:rFonts w:ascii="Arial" w:hAnsi="Arial" w:cs="Arial"/>
          <w:sz w:val="24"/>
          <w:szCs w:val="24"/>
        </w:rPr>
        <w:t>купро</w:t>
      </w:r>
      <w:proofErr w:type="spellEnd"/>
      <w:r w:rsidRPr="00E87972">
        <w:rPr>
          <w:rFonts w:ascii="Arial" w:hAnsi="Arial" w:cs="Arial"/>
          <w:sz w:val="24"/>
          <w:szCs w:val="24"/>
        </w:rPr>
        <w:t xml:space="preserve"> или модальных и хлопковых волокон (метод с использованием </w:t>
      </w:r>
      <w:proofErr w:type="spellStart"/>
      <w:r w:rsidRPr="00E87972">
        <w:rPr>
          <w:rFonts w:ascii="Arial" w:hAnsi="Arial" w:cs="Arial"/>
          <w:sz w:val="24"/>
          <w:szCs w:val="24"/>
        </w:rPr>
        <w:t>цинката</w:t>
      </w:r>
      <w:proofErr w:type="spellEnd"/>
      <w:r w:rsidRPr="00E87972">
        <w:rPr>
          <w:rFonts w:ascii="Arial" w:hAnsi="Arial" w:cs="Arial"/>
          <w:sz w:val="24"/>
          <w:szCs w:val="24"/>
        </w:rPr>
        <w:t xml:space="preserve"> натрия)</w:t>
      </w:r>
      <w:r>
        <w:rPr>
          <w:rFonts w:ascii="Arial" w:hAnsi="Arial" w:cs="Arial"/>
          <w:sz w:val="24"/>
          <w:szCs w:val="24"/>
        </w:rPr>
        <w:t>;</w:t>
      </w:r>
    </w:p>
    <w:p w:rsidR="00E87972" w:rsidRDefault="00E77241" w:rsidP="00E87972">
      <w:pPr>
        <w:ind w:firstLine="709"/>
        <w:jc w:val="both"/>
        <w:rPr>
          <w:rFonts w:ascii="Arial" w:hAnsi="Arial" w:cs="Arial"/>
          <w:sz w:val="24"/>
          <w:szCs w:val="24"/>
        </w:rPr>
      </w:pPr>
      <w:r w:rsidRPr="00E77241">
        <w:rPr>
          <w:rFonts w:ascii="Arial" w:hAnsi="Arial" w:cs="Arial"/>
          <w:sz w:val="24"/>
          <w:szCs w:val="24"/>
        </w:rPr>
        <w:t>ISO 1833-6:2018</w:t>
      </w:r>
      <w:r>
        <w:rPr>
          <w:rFonts w:ascii="Arial" w:hAnsi="Arial" w:cs="Arial"/>
          <w:sz w:val="24"/>
          <w:szCs w:val="24"/>
        </w:rPr>
        <w:t xml:space="preserve"> </w:t>
      </w:r>
      <w:r w:rsidRPr="00E77241">
        <w:rPr>
          <w:rFonts w:ascii="Arial" w:hAnsi="Arial" w:cs="Arial"/>
          <w:sz w:val="24"/>
          <w:szCs w:val="24"/>
        </w:rPr>
        <w:t xml:space="preserve">Материалы текстильные. Количественный химический анализ. Часть 6. Смеси вискозных или отдельных видов </w:t>
      </w:r>
      <w:proofErr w:type="spellStart"/>
      <w:r w:rsidRPr="00E77241">
        <w:rPr>
          <w:rFonts w:ascii="Arial" w:hAnsi="Arial" w:cs="Arial"/>
          <w:sz w:val="24"/>
          <w:szCs w:val="24"/>
        </w:rPr>
        <w:t>медноаммиачных</w:t>
      </w:r>
      <w:proofErr w:type="spellEnd"/>
      <w:r w:rsidRPr="00E77241">
        <w:rPr>
          <w:rFonts w:ascii="Arial" w:hAnsi="Arial" w:cs="Arial"/>
          <w:sz w:val="24"/>
          <w:szCs w:val="24"/>
        </w:rPr>
        <w:t xml:space="preserve">, высокомодульных или волокон </w:t>
      </w:r>
      <w:proofErr w:type="spellStart"/>
      <w:r w:rsidRPr="00E77241">
        <w:rPr>
          <w:rFonts w:ascii="Arial" w:hAnsi="Arial" w:cs="Arial"/>
          <w:sz w:val="24"/>
          <w:szCs w:val="24"/>
        </w:rPr>
        <w:t>лиоцелл</w:t>
      </w:r>
      <w:proofErr w:type="spellEnd"/>
      <w:r w:rsidRPr="00E77241">
        <w:rPr>
          <w:rFonts w:ascii="Arial" w:hAnsi="Arial" w:cs="Arial"/>
          <w:sz w:val="24"/>
          <w:szCs w:val="24"/>
        </w:rPr>
        <w:t xml:space="preserve"> и хлопковых волокон (метод с</w:t>
      </w:r>
      <w:r>
        <w:rPr>
          <w:rFonts w:ascii="Arial" w:hAnsi="Arial" w:cs="Arial"/>
          <w:sz w:val="24"/>
          <w:szCs w:val="24"/>
        </w:rPr>
        <w:t xml:space="preserve"> </w:t>
      </w:r>
      <w:r w:rsidRPr="00E77241">
        <w:rPr>
          <w:rFonts w:ascii="Arial" w:hAnsi="Arial" w:cs="Arial"/>
          <w:sz w:val="24"/>
          <w:szCs w:val="24"/>
        </w:rPr>
        <w:t>использованием мура</w:t>
      </w:r>
      <w:r>
        <w:rPr>
          <w:rFonts w:ascii="Arial" w:hAnsi="Arial" w:cs="Arial"/>
          <w:sz w:val="24"/>
          <w:szCs w:val="24"/>
        </w:rPr>
        <w:t>вьиной кислоты и хлорида цинка);</w:t>
      </w:r>
    </w:p>
    <w:p w:rsidR="00E77241" w:rsidRDefault="00E77241" w:rsidP="00E87972">
      <w:pPr>
        <w:ind w:firstLine="709"/>
        <w:jc w:val="both"/>
        <w:rPr>
          <w:rFonts w:ascii="Arial" w:hAnsi="Arial" w:cs="Arial"/>
          <w:sz w:val="24"/>
          <w:szCs w:val="24"/>
        </w:rPr>
      </w:pPr>
      <w:r w:rsidRPr="00E77241">
        <w:rPr>
          <w:rFonts w:ascii="Arial" w:hAnsi="Arial" w:cs="Arial"/>
          <w:sz w:val="24"/>
          <w:szCs w:val="24"/>
        </w:rPr>
        <w:t>ISO 1833-7:2017</w:t>
      </w:r>
      <w:r>
        <w:rPr>
          <w:rFonts w:ascii="Arial" w:hAnsi="Arial" w:cs="Arial"/>
          <w:sz w:val="24"/>
          <w:szCs w:val="24"/>
        </w:rPr>
        <w:t xml:space="preserve"> </w:t>
      </w:r>
      <w:r w:rsidRPr="00E77241">
        <w:rPr>
          <w:rFonts w:ascii="Arial" w:hAnsi="Arial" w:cs="Arial"/>
          <w:sz w:val="24"/>
          <w:szCs w:val="24"/>
        </w:rPr>
        <w:t>Материалы</w:t>
      </w:r>
      <w:r>
        <w:rPr>
          <w:rFonts w:ascii="Arial" w:hAnsi="Arial" w:cs="Arial"/>
          <w:sz w:val="24"/>
          <w:szCs w:val="24"/>
        </w:rPr>
        <w:t xml:space="preserve"> </w:t>
      </w:r>
      <w:r w:rsidRPr="00E77241">
        <w:rPr>
          <w:rFonts w:ascii="Arial" w:hAnsi="Arial" w:cs="Arial"/>
          <w:sz w:val="24"/>
          <w:szCs w:val="24"/>
        </w:rPr>
        <w:t>текстильные. Количественный химический анализ. Часть 7. Смеси полиамидных и некоторых других волокон (метод с использованием муравьиной кислоты)</w:t>
      </w:r>
      <w:r>
        <w:rPr>
          <w:rFonts w:ascii="Arial" w:hAnsi="Arial" w:cs="Arial"/>
          <w:sz w:val="24"/>
          <w:szCs w:val="24"/>
        </w:rPr>
        <w:t>;</w:t>
      </w:r>
    </w:p>
    <w:p w:rsidR="00E77241" w:rsidRDefault="00E77241" w:rsidP="00E87972">
      <w:pPr>
        <w:ind w:firstLine="709"/>
        <w:jc w:val="both"/>
        <w:rPr>
          <w:rFonts w:ascii="Arial" w:hAnsi="Arial" w:cs="Arial"/>
          <w:sz w:val="24"/>
          <w:szCs w:val="24"/>
        </w:rPr>
      </w:pPr>
      <w:r w:rsidRPr="00E77241">
        <w:rPr>
          <w:rFonts w:ascii="Arial" w:hAnsi="Arial" w:cs="Arial"/>
          <w:sz w:val="24"/>
          <w:szCs w:val="24"/>
        </w:rPr>
        <w:t>ISO 1833-8:2006</w:t>
      </w:r>
      <w:r>
        <w:rPr>
          <w:rFonts w:ascii="Arial" w:hAnsi="Arial" w:cs="Arial"/>
          <w:sz w:val="24"/>
          <w:szCs w:val="24"/>
        </w:rPr>
        <w:t xml:space="preserve"> </w:t>
      </w:r>
      <w:r w:rsidRPr="00E77241">
        <w:rPr>
          <w:rFonts w:ascii="Arial" w:hAnsi="Arial" w:cs="Arial"/>
          <w:sz w:val="24"/>
          <w:szCs w:val="24"/>
        </w:rPr>
        <w:t>Текстиль. Количественный химический анализ. Часть 8. Смеси ацетатных и триацетатных волокон (метод с использованием ацетона)</w:t>
      </w:r>
      <w:r>
        <w:rPr>
          <w:rFonts w:ascii="Arial" w:hAnsi="Arial" w:cs="Arial"/>
          <w:sz w:val="24"/>
          <w:szCs w:val="24"/>
        </w:rPr>
        <w:t>;</w:t>
      </w:r>
    </w:p>
    <w:p w:rsidR="00E77241" w:rsidRDefault="00E77241" w:rsidP="00E87972">
      <w:pPr>
        <w:ind w:firstLine="709"/>
        <w:jc w:val="both"/>
        <w:rPr>
          <w:rFonts w:ascii="Arial" w:hAnsi="Arial" w:cs="Arial"/>
          <w:sz w:val="24"/>
          <w:szCs w:val="24"/>
        </w:rPr>
      </w:pPr>
      <w:r w:rsidRPr="00E77241">
        <w:rPr>
          <w:rFonts w:ascii="Arial" w:hAnsi="Arial" w:cs="Arial"/>
          <w:sz w:val="24"/>
          <w:szCs w:val="24"/>
        </w:rPr>
        <w:t>ISO 1833-9:2019</w:t>
      </w:r>
      <w:r>
        <w:rPr>
          <w:rFonts w:ascii="Arial" w:hAnsi="Arial" w:cs="Arial"/>
          <w:sz w:val="24"/>
          <w:szCs w:val="24"/>
        </w:rPr>
        <w:t xml:space="preserve"> </w:t>
      </w:r>
      <w:r w:rsidRPr="00E77241">
        <w:rPr>
          <w:rFonts w:ascii="Arial" w:hAnsi="Arial" w:cs="Arial"/>
          <w:sz w:val="24"/>
          <w:szCs w:val="24"/>
        </w:rPr>
        <w:t xml:space="preserve">Материалы текстильные. Количественный химический анализ. Часть 9. Смеси ацетатного и триацетатного волокон (метод с использованием </w:t>
      </w:r>
      <w:proofErr w:type="spellStart"/>
      <w:r w:rsidRPr="00E77241">
        <w:rPr>
          <w:rFonts w:ascii="Arial" w:hAnsi="Arial" w:cs="Arial"/>
          <w:sz w:val="24"/>
          <w:szCs w:val="24"/>
        </w:rPr>
        <w:t>бензилового</w:t>
      </w:r>
      <w:proofErr w:type="spellEnd"/>
      <w:r w:rsidRPr="00E77241">
        <w:rPr>
          <w:rFonts w:ascii="Arial" w:hAnsi="Arial" w:cs="Arial"/>
          <w:sz w:val="24"/>
          <w:szCs w:val="24"/>
        </w:rPr>
        <w:t xml:space="preserve"> спирта)</w:t>
      </w:r>
      <w:r>
        <w:rPr>
          <w:rFonts w:ascii="Arial" w:hAnsi="Arial" w:cs="Arial"/>
          <w:sz w:val="24"/>
          <w:szCs w:val="24"/>
        </w:rPr>
        <w:t>;</w:t>
      </w:r>
    </w:p>
    <w:p w:rsidR="00E77241" w:rsidRDefault="00E77241" w:rsidP="00E87972">
      <w:pPr>
        <w:ind w:firstLine="709"/>
        <w:jc w:val="both"/>
        <w:rPr>
          <w:rFonts w:ascii="Arial" w:hAnsi="Arial" w:cs="Arial"/>
          <w:sz w:val="24"/>
          <w:szCs w:val="24"/>
        </w:rPr>
      </w:pPr>
      <w:r w:rsidRPr="00E77241">
        <w:rPr>
          <w:rFonts w:ascii="Arial" w:hAnsi="Arial" w:cs="Arial"/>
          <w:sz w:val="24"/>
          <w:szCs w:val="24"/>
        </w:rPr>
        <w:t>ISO 1833-10:2019</w:t>
      </w:r>
      <w:r>
        <w:rPr>
          <w:rFonts w:ascii="Arial" w:hAnsi="Arial" w:cs="Arial"/>
          <w:sz w:val="24"/>
          <w:szCs w:val="24"/>
        </w:rPr>
        <w:t xml:space="preserve"> </w:t>
      </w:r>
      <w:r w:rsidRPr="00E77241">
        <w:rPr>
          <w:rFonts w:ascii="Arial" w:hAnsi="Arial" w:cs="Arial"/>
          <w:sz w:val="24"/>
          <w:szCs w:val="24"/>
        </w:rPr>
        <w:t xml:space="preserve">Материалы текстильные. Количественный химический анализ. Часть 10. Смеси </w:t>
      </w:r>
      <w:proofErr w:type="gramStart"/>
      <w:r w:rsidRPr="00E77241">
        <w:rPr>
          <w:rFonts w:ascii="Arial" w:hAnsi="Arial" w:cs="Arial"/>
          <w:sz w:val="24"/>
          <w:szCs w:val="24"/>
        </w:rPr>
        <w:t>триацетатного</w:t>
      </w:r>
      <w:proofErr w:type="gramEnd"/>
      <w:r w:rsidRPr="00E77241">
        <w:rPr>
          <w:rFonts w:ascii="Arial" w:hAnsi="Arial" w:cs="Arial"/>
          <w:sz w:val="24"/>
          <w:szCs w:val="24"/>
        </w:rPr>
        <w:t xml:space="preserve"> или </w:t>
      </w:r>
      <w:proofErr w:type="spellStart"/>
      <w:r w:rsidRPr="00E77241">
        <w:rPr>
          <w:rFonts w:ascii="Arial" w:hAnsi="Arial" w:cs="Arial"/>
          <w:sz w:val="24"/>
          <w:szCs w:val="24"/>
        </w:rPr>
        <w:t>полилактидного</w:t>
      </w:r>
      <w:proofErr w:type="spellEnd"/>
      <w:r w:rsidRPr="00E77241">
        <w:rPr>
          <w:rFonts w:ascii="Arial" w:hAnsi="Arial" w:cs="Arial"/>
          <w:sz w:val="24"/>
          <w:szCs w:val="24"/>
        </w:rPr>
        <w:t xml:space="preserve"> и некоторых других волокон (метод с использованием </w:t>
      </w:r>
      <w:proofErr w:type="spellStart"/>
      <w:r w:rsidRPr="00E77241">
        <w:rPr>
          <w:rFonts w:ascii="Arial" w:hAnsi="Arial" w:cs="Arial"/>
          <w:sz w:val="24"/>
          <w:szCs w:val="24"/>
        </w:rPr>
        <w:t>дихлорметана</w:t>
      </w:r>
      <w:proofErr w:type="spellEnd"/>
      <w:r w:rsidRPr="00E77241">
        <w:rPr>
          <w:rFonts w:ascii="Arial" w:hAnsi="Arial" w:cs="Arial"/>
          <w:sz w:val="24"/>
          <w:szCs w:val="24"/>
        </w:rPr>
        <w:t>)</w:t>
      </w:r>
      <w:r>
        <w:rPr>
          <w:rFonts w:ascii="Arial" w:hAnsi="Arial" w:cs="Arial"/>
          <w:sz w:val="24"/>
          <w:szCs w:val="24"/>
        </w:rPr>
        <w:t>;</w:t>
      </w:r>
    </w:p>
    <w:p w:rsidR="00E77241" w:rsidRDefault="00E77241" w:rsidP="00E87972">
      <w:pPr>
        <w:ind w:firstLine="709"/>
        <w:jc w:val="both"/>
        <w:rPr>
          <w:rFonts w:ascii="Arial" w:hAnsi="Arial" w:cs="Arial"/>
          <w:sz w:val="24"/>
          <w:szCs w:val="24"/>
        </w:rPr>
      </w:pPr>
      <w:r w:rsidRPr="00E77241">
        <w:rPr>
          <w:rFonts w:ascii="Arial" w:hAnsi="Arial" w:cs="Arial"/>
          <w:sz w:val="24"/>
          <w:szCs w:val="24"/>
        </w:rPr>
        <w:lastRenderedPageBreak/>
        <w:t>ISO 1833-11:2017</w:t>
      </w:r>
      <w:r>
        <w:rPr>
          <w:rFonts w:ascii="Arial" w:hAnsi="Arial" w:cs="Arial"/>
          <w:sz w:val="24"/>
          <w:szCs w:val="24"/>
        </w:rPr>
        <w:t xml:space="preserve"> </w:t>
      </w:r>
      <w:r w:rsidRPr="00E77241">
        <w:rPr>
          <w:rFonts w:ascii="Arial" w:hAnsi="Arial" w:cs="Arial"/>
          <w:sz w:val="24"/>
          <w:szCs w:val="24"/>
        </w:rPr>
        <w:t>Материалы текстильные. Количественный</w:t>
      </w:r>
      <w:r>
        <w:rPr>
          <w:rFonts w:ascii="Arial" w:hAnsi="Arial" w:cs="Arial"/>
          <w:sz w:val="24"/>
          <w:szCs w:val="24"/>
        </w:rPr>
        <w:t xml:space="preserve"> </w:t>
      </w:r>
      <w:r w:rsidRPr="00E77241">
        <w:rPr>
          <w:rFonts w:ascii="Arial" w:hAnsi="Arial" w:cs="Arial"/>
          <w:sz w:val="24"/>
          <w:szCs w:val="24"/>
        </w:rPr>
        <w:t>химический анализ. Часть 11. Смеси целлюлозного и полиэфирного волокон (метод с использованием серной кислоты)</w:t>
      </w:r>
      <w:r>
        <w:rPr>
          <w:rFonts w:ascii="Arial" w:hAnsi="Arial" w:cs="Arial"/>
          <w:sz w:val="24"/>
          <w:szCs w:val="24"/>
        </w:rPr>
        <w:t>;</w:t>
      </w:r>
    </w:p>
    <w:p w:rsidR="00E77241" w:rsidRDefault="00E77241" w:rsidP="00E87972">
      <w:pPr>
        <w:ind w:firstLine="709"/>
        <w:jc w:val="both"/>
        <w:rPr>
          <w:rFonts w:ascii="Arial" w:hAnsi="Arial" w:cs="Arial"/>
          <w:sz w:val="24"/>
          <w:szCs w:val="24"/>
        </w:rPr>
      </w:pPr>
      <w:r w:rsidRPr="00E77241">
        <w:rPr>
          <w:rFonts w:ascii="Arial" w:hAnsi="Arial" w:cs="Arial"/>
          <w:sz w:val="24"/>
          <w:szCs w:val="24"/>
        </w:rPr>
        <w:t>ISO 1833-12:2019</w:t>
      </w:r>
      <w:r>
        <w:rPr>
          <w:rFonts w:ascii="Arial" w:hAnsi="Arial" w:cs="Arial"/>
          <w:sz w:val="24"/>
          <w:szCs w:val="24"/>
        </w:rPr>
        <w:t xml:space="preserve"> </w:t>
      </w:r>
      <w:r w:rsidRPr="00E77241">
        <w:rPr>
          <w:rFonts w:ascii="Arial" w:hAnsi="Arial" w:cs="Arial"/>
          <w:sz w:val="24"/>
          <w:szCs w:val="24"/>
        </w:rPr>
        <w:t xml:space="preserve">Материалы текстильные. Количественный химический анализ. Часть 12. Смеси </w:t>
      </w:r>
      <w:proofErr w:type="gramStart"/>
      <w:r w:rsidRPr="00E77241">
        <w:rPr>
          <w:rFonts w:ascii="Arial" w:hAnsi="Arial" w:cs="Arial"/>
          <w:sz w:val="24"/>
          <w:szCs w:val="24"/>
        </w:rPr>
        <w:t>акрилового</w:t>
      </w:r>
      <w:proofErr w:type="gramEnd"/>
      <w:r w:rsidRPr="00E77241">
        <w:rPr>
          <w:rFonts w:ascii="Arial" w:hAnsi="Arial" w:cs="Arial"/>
          <w:sz w:val="24"/>
          <w:szCs w:val="24"/>
        </w:rPr>
        <w:t xml:space="preserve">, модифицированных акриловых, </w:t>
      </w:r>
      <w:proofErr w:type="spellStart"/>
      <w:r w:rsidRPr="00E77241">
        <w:rPr>
          <w:rFonts w:ascii="Arial" w:hAnsi="Arial" w:cs="Arial"/>
          <w:sz w:val="24"/>
          <w:szCs w:val="24"/>
        </w:rPr>
        <w:t>эластановых</w:t>
      </w:r>
      <w:proofErr w:type="spellEnd"/>
      <w:r w:rsidRPr="00E77241">
        <w:rPr>
          <w:rFonts w:ascii="Arial" w:hAnsi="Arial" w:cs="Arial"/>
          <w:sz w:val="24"/>
          <w:szCs w:val="24"/>
        </w:rPr>
        <w:t>,</w:t>
      </w:r>
      <w:r w:rsidRPr="00E77241">
        <w:t xml:space="preserve"> </w:t>
      </w:r>
      <w:r w:rsidRPr="00E77241">
        <w:rPr>
          <w:rFonts w:ascii="Arial" w:hAnsi="Arial" w:cs="Arial"/>
          <w:sz w:val="24"/>
          <w:szCs w:val="24"/>
        </w:rPr>
        <w:t xml:space="preserve">поливинилхлоридных волокон и некоторых других волокон (метод с использованием </w:t>
      </w:r>
      <w:proofErr w:type="spellStart"/>
      <w:r w:rsidRPr="00E77241">
        <w:rPr>
          <w:rFonts w:ascii="Arial" w:hAnsi="Arial" w:cs="Arial"/>
          <w:sz w:val="24"/>
          <w:szCs w:val="24"/>
        </w:rPr>
        <w:t>диметилформамида</w:t>
      </w:r>
      <w:proofErr w:type="spellEnd"/>
      <w:r w:rsidRPr="00E77241">
        <w:rPr>
          <w:rFonts w:ascii="Arial" w:hAnsi="Arial" w:cs="Arial"/>
          <w:sz w:val="24"/>
          <w:szCs w:val="24"/>
        </w:rPr>
        <w:t>)</w:t>
      </w:r>
      <w:r>
        <w:rPr>
          <w:rFonts w:ascii="Arial" w:hAnsi="Arial" w:cs="Arial"/>
          <w:sz w:val="24"/>
          <w:szCs w:val="24"/>
        </w:rPr>
        <w:t>;</w:t>
      </w:r>
    </w:p>
    <w:p w:rsidR="00E77241" w:rsidRDefault="00E77241" w:rsidP="00E87972">
      <w:pPr>
        <w:ind w:firstLine="709"/>
        <w:jc w:val="both"/>
        <w:rPr>
          <w:rFonts w:ascii="Arial" w:hAnsi="Arial" w:cs="Arial"/>
          <w:sz w:val="24"/>
          <w:szCs w:val="24"/>
        </w:rPr>
      </w:pPr>
      <w:r w:rsidRPr="00E77241">
        <w:rPr>
          <w:rFonts w:ascii="Arial" w:hAnsi="Arial" w:cs="Arial"/>
          <w:sz w:val="24"/>
          <w:szCs w:val="24"/>
        </w:rPr>
        <w:t>ISO 1833-13:2019</w:t>
      </w:r>
      <w:r>
        <w:rPr>
          <w:rFonts w:ascii="Arial" w:hAnsi="Arial" w:cs="Arial"/>
          <w:sz w:val="24"/>
          <w:szCs w:val="24"/>
        </w:rPr>
        <w:t xml:space="preserve"> </w:t>
      </w:r>
      <w:r w:rsidRPr="00E77241">
        <w:rPr>
          <w:rFonts w:ascii="Arial" w:hAnsi="Arial" w:cs="Arial"/>
          <w:sz w:val="24"/>
          <w:szCs w:val="24"/>
        </w:rPr>
        <w:t>Материалы текстильные. Количественный химический анализ. Часть 13. Смеси некоторых поливинилхлоридных волокон и некоторых других волокон (метод с использованием сероуглерода/ацетона)</w:t>
      </w:r>
      <w:r>
        <w:rPr>
          <w:rFonts w:ascii="Arial" w:hAnsi="Arial" w:cs="Arial"/>
          <w:sz w:val="24"/>
          <w:szCs w:val="24"/>
        </w:rPr>
        <w:t>;</w:t>
      </w:r>
    </w:p>
    <w:p w:rsidR="00E77241" w:rsidRDefault="00E77241" w:rsidP="00E87972">
      <w:pPr>
        <w:ind w:firstLine="709"/>
        <w:jc w:val="both"/>
        <w:rPr>
          <w:rFonts w:ascii="Arial" w:hAnsi="Arial" w:cs="Arial"/>
          <w:sz w:val="24"/>
          <w:szCs w:val="24"/>
        </w:rPr>
      </w:pPr>
      <w:r w:rsidRPr="00E77241">
        <w:rPr>
          <w:rFonts w:ascii="Arial" w:hAnsi="Arial" w:cs="Arial"/>
          <w:sz w:val="24"/>
          <w:szCs w:val="24"/>
        </w:rPr>
        <w:t>ISO 1833-14:2019</w:t>
      </w:r>
      <w:r>
        <w:rPr>
          <w:rFonts w:ascii="Arial" w:hAnsi="Arial" w:cs="Arial"/>
          <w:sz w:val="24"/>
          <w:szCs w:val="24"/>
        </w:rPr>
        <w:t xml:space="preserve"> </w:t>
      </w:r>
      <w:r w:rsidRPr="00E77241">
        <w:rPr>
          <w:rFonts w:ascii="Arial" w:hAnsi="Arial" w:cs="Arial"/>
          <w:sz w:val="24"/>
          <w:szCs w:val="24"/>
        </w:rPr>
        <w:t xml:space="preserve">Материалы текстильные. Количественный химический анализ. Часть 14. Смеси </w:t>
      </w:r>
      <w:proofErr w:type="gramStart"/>
      <w:r w:rsidRPr="00E77241">
        <w:rPr>
          <w:rFonts w:ascii="Arial" w:hAnsi="Arial" w:cs="Arial"/>
          <w:sz w:val="24"/>
          <w:szCs w:val="24"/>
        </w:rPr>
        <w:t>ацетатного</w:t>
      </w:r>
      <w:proofErr w:type="gramEnd"/>
      <w:r w:rsidRPr="00E77241">
        <w:rPr>
          <w:rFonts w:ascii="Arial" w:hAnsi="Arial" w:cs="Arial"/>
          <w:sz w:val="24"/>
          <w:szCs w:val="24"/>
        </w:rPr>
        <w:t xml:space="preserve"> и некоторых поливинилхлоридных волокон (метод с использованием уксусной кислоты)</w:t>
      </w:r>
      <w:r>
        <w:rPr>
          <w:rFonts w:ascii="Arial" w:hAnsi="Arial" w:cs="Arial"/>
          <w:sz w:val="24"/>
          <w:szCs w:val="24"/>
        </w:rPr>
        <w:t>;</w:t>
      </w:r>
    </w:p>
    <w:p w:rsidR="00E77241" w:rsidRDefault="00E77241" w:rsidP="00E87972">
      <w:pPr>
        <w:ind w:firstLine="709"/>
        <w:jc w:val="both"/>
        <w:rPr>
          <w:rFonts w:ascii="Arial" w:hAnsi="Arial" w:cs="Arial"/>
          <w:sz w:val="24"/>
          <w:szCs w:val="24"/>
        </w:rPr>
      </w:pPr>
      <w:r w:rsidRPr="00E77241">
        <w:rPr>
          <w:rFonts w:ascii="Arial" w:hAnsi="Arial" w:cs="Arial"/>
          <w:sz w:val="24"/>
          <w:szCs w:val="24"/>
        </w:rPr>
        <w:t>ISO 1833-15:2019</w:t>
      </w:r>
      <w:r>
        <w:rPr>
          <w:rFonts w:ascii="Arial" w:hAnsi="Arial" w:cs="Arial"/>
          <w:sz w:val="24"/>
          <w:szCs w:val="24"/>
        </w:rPr>
        <w:t xml:space="preserve"> </w:t>
      </w:r>
      <w:r w:rsidRPr="00E77241">
        <w:rPr>
          <w:rFonts w:ascii="Arial" w:hAnsi="Arial" w:cs="Arial"/>
          <w:sz w:val="24"/>
          <w:szCs w:val="24"/>
        </w:rPr>
        <w:t>Материалы текстильные. Количественный химический анализ. Часть 15. Смеси джутового и некоторых животных волокон (метод на основе определения содержания азота)</w:t>
      </w:r>
      <w:r>
        <w:rPr>
          <w:rFonts w:ascii="Arial" w:hAnsi="Arial" w:cs="Arial"/>
          <w:sz w:val="24"/>
          <w:szCs w:val="24"/>
        </w:rPr>
        <w:t>;</w:t>
      </w:r>
    </w:p>
    <w:p w:rsidR="00E77241" w:rsidRDefault="00E77241" w:rsidP="00E87972">
      <w:pPr>
        <w:ind w:firstLine="709"/>
        <w:jc w:val="both"/>
        <w:rPr>
          <w:rFonts w:ascii="Arial" w:hAnsi="Arial" w:cs="Arial"/>
          <w:sz w:val="24"/>
          <w:szCs w:val="24"/>
        </w:rPr>
      </w:pPr>
      <w:r w:rsidRPr="00E77241">
        <w:rPr>
          <w:rFonts w:ascii="Arial" w:hAnsi="Arial" w:cs="Arial"/>
          <w:sz w:val="24"/>
          <w:szCs w:val="24"/>
        </w:rPr>
        <w:t>ISO 1833-16:2019</w:t>
      </w:r>
      <w:r w:rsidRPr="00E77241">
        <w:t xml:space="preserve"> </w:t>
      </w:r>
      <w:r w:rsidRPr="00E77241">
        <w:rPr>
          <w:rFonts w:ascii="Arial" w:hAnsi="Arial" w:cs="Arial"/>
          <w:sz w:val="24"/>
          <w:szCs w:val="24"/>
        </w:rPr>
        <w:t>Материалы текстильные. Количественный химический анализ. Часть 16. Смеси полипропиленовых волокон и некоторых других волокон (метод с использованием ксилола)</w:t>
      </w:r>
      <w:r>
        <w:rPr>
          <w:rFonts w:ascii="Arial" w:hAnsi="Arial" w:cs="Arial"/>
          <w:sz w:val="24"/>
          <w:szCs w:val="24"/>
        </w:rPr>
        <w:t>;</w:t>
      </w:r>
    </w:p>
    <w:p w:rsidR="00E77241" w:rsidRDefault="00E77241" w:rsidP="00E87972">
      <w:pPr>
        <w:ind w:firstLine="709"/>
        <w:jc w:val="both"/>
        <w:rPr>
          <w:rFonts w:ascii="Arial" w:hAnsi="Arial" w:cs="Arial"/>
          <w:sz w:val="24"/>
          <w:szCs w:val="24"/>
        </w:rPr>
      </w:pPr>
      <w:r w:rsidRPr="00E77241">
        <w:rPr>
          <w:rFonts w:ascii="Arial" w:hAnsi="Arial" w:cs="Arial"/>
          <w:sz w:val="24"/>
          <w:szCs w:val="24"/>
        </w:rPr>
        <w:t>ISO 1833-17:2019</w:t>
      </w:r>
      <w:r>
        <w:rPr>
          <w:rFonts w:ascii="Arial" w:hAnsi="Arial" w:cs="Arial"/>
          <w:sz w:val="24"/>
          <w:szCs w:val="24"/>
        </w:rPr>
        <w:t xml:space="preserve"> </w:t>
      </w:r>
      <w:r w:rsidRPr="00E77241">
        <w:rPr>
          <w:rFonts w:ascii="Arial" w:hAnsi="Arial" w:cs="Arial"/>
          <w:sz w:val="24"/>
          <w:szCs w:val="24"/>
        </w:rPr>
        <w:t>Материалы текстильные. Количественный химический анализ. Часть 17. Смеси поливинилхлоридных</w:t>
      </w:r>
      <w:r>
        <w:rPr>
          <w:rFonts w:ascii="Arial" w:hAnsi="Arial" w:cs="Arial"/>
          <w:sz w:val="24"/>
          <w:szCs w:val="24"/>
        </w:rPr>
        <w:t xml:space="preserve"> </w:t>
      </w:r>
      <w:r w:rsidRPr="00E77241">
        <w:rPr>
          <w:rFonts w:ascii="Arial" w:hAnsi="Arial" w:cs="Arial"/>
          <w:sz w:val="24"/>
          <w:szCs w:val="24"/>
        </w:rPr>
        <w:t>волокон (</w:t>
      </w:r>
      <w:proofErr w:type="spellStart"/>
      <w:r w:rsidRPr="00E77241">
        <w:rPr>
          <w:rFonts w:ascii="Arial" w:hAnsi="Arial" w:cs="Arial"/>
          <w:sz w:val="24"/>
          <w:szCs w:val="24"/>
        </w:rPr>
        <w:t>гомополимеров</w:t>
      </w:r>
      <w:proofErr w:type="spellEnd"/>
      <w:r w:rsidRPr="00E77241">
        <w:rPr>
          <w:rFonts w:ascii="Arial" w:hAnsi="Arial" w:cs="Arial"/>
          <w:sz w:val="24"/>
          <w:szCs w:val="24"/>
        </w:rPr>
        <w:t xml:space="preserve"> винилхлорида) и некоторых других волокон (метод с использованием серной кислоты)</w:t>
      </w:r>
      <w:r>
        <w:rPr>
          <w:rFonts w:ascii="Arial" w:hAnsi="Arial" w:cs="Arial"/>
          <w:sz w:val="24"/>
          <w:szCs w:val="24"/>
        </w:rPr>
        <w:t>;</w:t>
      </w:r>
    </w:p>
    <w:p w:rsidR="00DA7F6B" w:rsidRDefault="00DA7F6B" w:rsidP="00E87972">
      <w:pPr>
        <w:ind w:firstLine="709"/>
        <w:jc w:val="both"/>
        <w:rPr>
          <w:rFonts w:ascii="Arial" w:hAnsi="Arial" w:cs="Arial"/>
          <w:sz w:val="24"/>
          <w:szCs w:val="24"/>
        </w:rPr>
      </w:pPr>
      <w:r w:rsidRPr="00DA7F6B">
        <w:rPr>
          <w:rFonts w:ascii="Arial" w:hAnsi="Arial" w:cs="Arial"/>
          <w:sz w:val="24"/>
          <w:szCs w:val="24"/>
        </w:rPr>
        <w:t>ISO 1833-18:2020</w:t>
      </w:r>
      <w:r>
        <w:rPr>
          <w:rFonts w:ascii="Arial" w:hAnsi="Arial" w:cs="Arial"/>
          <w:sz w:val="24"/>
          <w:szCs w:val="24"/>
        </w:rPr>
        <w:t xml:space="preserve"> </w:t>
      </w:r>
      <w:r w:rsidRPr="00DA7F6B">
        <w:rPr>
          <w:rFonts w:ascii="Arial" w:hAnsi="Arial" w:cs="Arial"/>
          <w:sz w:val="24"/>
          <w:szCs w:val="24"/>
        </w:rPr>
        <w:t>Материалы текстильные. Количественный химический анализ. Часть 18. Смеси натурального шелкового волокна и шерстяного волокна или волокна из волос животных (метод с</w:t>
      </w:r>
      <w:r>
        <w:rPr>
          <w:rFonts w:ascii="Arial" w:hAnsi="Arial" w:cs="Arial"/>
          <w:sz w:val="24"/>
          <w:szCs w:val="24"/>
        </w:rPr>
        <w:t xml:space="preserve"> использованием серной кислоты);</w:t>
      </w:r>
    </w:p>
    <w:p w:rsidR="00DA7F6B" w:rsidRDefault="00DA7F6B" w:rsidP="00E87972">
      <w:pPr>
        <w:ind w:firstLine="709"/>
        <w:jc w:val="both"/>
        <w:rPr>
          <w:rFonts w:ascii="Arial" w:hAnsi="Arial" w:cs="Arial"/>
          <w:sz w:val="24"/>
          <w:szCs w:val="24"/>
        </w:rPr>
      </w:pPr>
      <w:r w:rsidRPr="00DA7F6B">
        <w:rPr>
          <w:rFonts w:ascii="Arial" w:hAnsi="Arial" w:cs="Arial"/>
          <w:sz w:val="24"/>
          <w:szCs w:val="24"/>
        </w:rPr>
        <w:t>ISO 1833-19:2006</w:t>
      </w:r>
      <w:r>
        <w:rPr>
          <w:rFonts w:ascii="Arial" w:hAnsi="Arial" w:cs="Arial"/>
          <w:sz w:val="24"/>
          <w:szCs w:val="24"/>
        </w:rPr>
        <w:t xml:space="preserve"> </w:t>
      </w:r>
      <w:r w:rsidRPr="00DA7F6B">
        <w:rPr>
          <w:rFonts w:ascii="Arial" w:hAnsi="Arial" w:cs="Arial"/>
          <w:sz w:val="24"/>
          <w:szCs w:val="24"/>
        </w:rPr>
        <w:t>Текстиль. Количественный химический анализ. Часть 19: Смеси целлюлозных волокон и асбеста (метод нагревания)</w:t>
      </w:r>
      <w:r>
        <w:rPr>
          <w:rFonts w:ascii="Arial" w:hAnsi="Arial" w:cs="Arial"/>
          <w:sz w:val="24"/>
          <w:szCs w:val="24"/>
        </w:rPr>
        <w:t>;</w:t>
      </w:r>
    </w:p>
    <w:p w:rsidR="00DA7F6B" w:rsidRDefault="00DA7F6B" w:rsidP="00E87972">
      <w:pPr>
        <w:ind w:firstLine="709"/>
        <w:jc w:val="both"/>
        <w:rPr>
          <w:rFonts w:ascii="Arial" w:hAnsi="Arial" w:cs="Arial"/>
          <w:sz w:val="24"/>
          <w:szCs w:val="24"/>
        </w:rPr>
      </w:pPr>
      <w:r w:rsidRPr="00DA7F6B">
        <w:rPr>
          <w:rFonts w:ascii="Arial" w:hAnsi="Arial" w:cs="Arial"/>
          <w:sz w:val="24"/>
          <w:szCs w:val="24"/>
        </w:rPr>
        <w:t>ISO 1833-20:2018</w:t>
      </w:r>
      <w:r>
        <w:rPr>
          <w:rFonts w:ascii="Arial" w:hAnsi="Arial" w:cs="Arial"/>
          <w:sz w:val="24"/>
          <w:szCs w:val="24"/>
        </w:rPr>
        <w:t xml:space="preserve"> </w:t>
      </w:r>
      <w:r w:rsidRPr="00DA7F6B">
        <w:rPr>
          <w:rFonts w:ascii="Arial" w:hAnsi="Arial" w:cs="Arial"/>
          <w:sz w:val="24"/>
          <w:szCs w:val="24"/>
        </w:rPr>
        <w:t xml:space="preserve">Материалы текстильные. Количественный химический анализ. Часть 20. Смеси </w:t>
      </w:r>
      <w:proofErr w:type="spellStart"/>
      <w:r w:rsidRPr="00DA7F6B">
        <w:rPr>
          <w:rFonts w:ascii="Arial" w:hAnsi="Arial" w:cs="Arial"/>
          <w:sz w:val="24"/>
          <w:szCs w:val="24"/>
        </w:rPr>
        <w:t>эластанового</w:t>
      </w:r>
      <w:proofErr w:type="spellEnd"/>
      <w:r w:rsidRPr="00DA7F6B">
        <w:rPr>
          <w:rFonts w:ascii="Arial" w:hAnsi="Arial" w:cs="Arial"/>
          <w:sz w:val="24"/>
          <w:szCs w:val="24"/>
        </w:rPr>
        <w:t xml:space="preserve"> и некоторых других волокон (метод с использованием </w:t>
      </w:r>
      <w:proofErr w:type="spellStart"/>
      <w:r w:rsidRPr="00DA7F6B">
        <w:rPr>
          <w:rFonts w:ascii="Arial" w:hAnsi="Arial" w:cs="Arial"/>
          <w:sz w:val="24"/>
          <w:szCs w:val="24"/>
        </w:rPr>
        <w:t>диметилацетамида</w:t>
      </w:r>
      <w:proofErr w:type="spellEnd"/>
      <w:r w:rsidRPr="00DA7F6B">
        <w:rPr>
          <w:rFonts w:ascii="Arial" w:hAnsi="Arial" w:cs="Arial"/>
          <w:sz w:val="24"/>
          <w:szCs w:val="24"/>
        </w:rPr>
        <w:t>)</w:t>
      </w:r>
      <w:r>
        <w:rPr>
          <w:rFonts w:ascii="Arial" w:hAnsi="Arial" w:cs="Arial"/>
          <w:sz w:val="24"/>
          <w:szCs w:val="24"/>
        </w:rPr>
        <w:t>;</w:t>
      </w:r>
    </w:p>
    <w:p w:rsidR="00DA7F6B" w:rsidRDefault="00DA7F6B" w:rsidP="00E87972">
      <w:pPr>
        <w:ind w:firstLine="709"/>
        <w:jc w:val="both"/>
        <w:rPr>
          <w:rFonts w:ascii="Arial" w:hAnsi="Arial" w:cs="Arial"/>
          <w:sz w:val="24"/>
          <w:szCs w:val="24"/>
        </w:rPr>
      </w:pPr>
      <w:r w:rsidRPr="00DA7F6B">
        <w:rPr>
          <w:rFonts w:ascii="Arial" w:hAnsi="Arial" w:cs="Arial"/>
          <w:sz w:val="24"/>
          <w:szCs w:val="24"/>
        </w:rPr>
        <w:t>ISO 1833-21:2019</w:t>
      </w:r>
      <w:r>
        <w:rPr>
          <w:rFonts w:ascii="Arial" w:hAnsi="Arial" w:cs="Arial"/>
          <w:sz w:val="24"/>
          <w:szCs w:val="24"/>
        </w:rPr>
        <w:t xml:space="preserve"> </w:t>
      </w:r>
      <w:r w:rsidRPr="00DA7F6B">
        <w:rPr>
          <w:rFonts w:ascii="Arial" w:hAnsi="Arial" w:cs="Arial"/>
          <w:sz w:val="24"/>
          <w:szCs w:val="24"/>
        </w:rPr>
        <w:t xml:space="preserve">Материалы текстильные. Количественный химический анализ. Часть 21. Смеси поливинилхлоридных волокон, модифицированных акриловых, </w:t>
      </w:r>
      <w:proofErr w:type="spellStart"/>
      <w:r w:rsidRPr="00DA7F6B">
        <w:rPr>
          <w:rFonts w:ascii="Arial" w:hAnsi="Arial" w:cs="Arial"/>
          <w:sz w:val="24"/>
          <w:szCs w:val="24"/>
        </w:rPr>
        <w:t>эластановых</w:t>
      </w:r>
      <w:proofErr w:type="spellEnd"/>
      <w:r w:rsidRPr="00DA7F6B">
        <w:rPr>
          <w:rFonts w:ascii="Arial" w:hAnsi="Arial" w:cs="Arial"/>
          <w:sz w:val="24"/>
          <w:szCs w:val="24"/>
        </w:rPr>
        <w:t xml:space="preserve">, ацетатных, триацетатных и некоторых других волокон (метод с использованием </w:t>
      </w:r>
      <w:proofErr w:type="spellStart"/>
      <w:r w:rsidRPr="00DA7F6B">
        <w:rPr>
          <w:rFonts w:ascii="Arial" w:hAnsi="Arial" w:cs="Arial"/>
          <w:sz w:val="24"/>
          <w:szCs w:val="24"/>
        </w:rPr>
        <w:t>циклогексанона</w:t>
      </w:r>
      <w:proofErr w:type="spellEnd"/>
      <w:r w:rsidRPr="00DA7F6B">
        <w:rPr>
          <w:rFonts w:ascii="Arial" w:hAnsi="Arial" w:cs="Arial"/>
          <w:sz w:val="24"/>
          <w:szCs w:val="24"/>
        </w:rPr>
        <w:t>)</w:t>
      </w:r>
      <w:r>
        <w:rPr>
          <w:rFonts w:ascii="Arial" w:hAnsi="Arial" w:cs="Arial"/>
          <w:sz w:val="24"/>
          <w:szCs w:val="24"/>
        </w:rPr>
        <w:t>;</w:t>
      </w:r>
    </w:p>
    <w:p w:rsidR="00DA7F6B" w:rsidRDefault="00DA7F6B" w:rsidP="00E87972">
      <w:pPr>
        <w:ind w:firstLine="709"/>
        <w:jc w:val="both"/>
        <w:rPr>
          <w:rFonts w:ascii="Arial" w:hAnsi="Arial" w:cs="Arial"/>
          <w:sz w:val="24"/>
          <w:szCs w:val="24"/>
        </w:rPr>
      </w:pPr>
      <w:r w:rsidRPr="00DA7F6B">
        <w:rPr>
          <w:rFonts w:ascii="Arial" w:hAnsi="Arial" w:cs="Arial"/>
          <w:sz w:val="24"/>
          <w:szCs w:val="24"/>
        </w:rPr>
        <w:t>ISO 1833-22:2020</w:t>
      </w:r>
      <w:r>
        <w:rPr>
          <w:rFonts w:ascii="Arial" w:hAnsi="Arial" w:cs="Arial"/>
          <w:sz w:val="24"/>
          <w:szCs w:val="24"/>
        </w:rPr>
        <w:t xml:space="preserve"> </w:t>
      </w:r>
      <w:r w:rsidRPr="00DA7F6B">
        <w:rPr>
          <w:rFonts w:ascii="Arial" w:hAnsi="Arial" w:cs="Arial"/>
          <w:sz w:val="24"/>
          <w:szCs w:val="24"/>
        </w:rPr>
        <w:t xml:space="preserve">Текстиль. Количественный химический анализ. Часть 22. Смеси вискозы или определенных типов </w:t>
      </w:r>
      <w:proofErr w:type="spellStart"/>
      <w:r w:rsidRPr="00DA7F6B">
        <w:rPr>
          <w:rFonts w:ascii="Arial" w:hAnsi="Arial" w:cs="Arial"/>
          <w:sz w:val="24"/>
          <w:szCs w:val="24"/>
        </w:rPr>
        <w:t>купро</w:t>
      </w:r>
      <w:proofErr w:type="spellEnd"/>
      <w:r w:rsidRPr="00DA7F6B">
        <w:rPr>
          <w:rFonts w:ascii="Arial" w:hAnsi="Arial" w:cs="Arial"/>
          <w:sz w:val="24"/>
          <w:szCs w:val="24"/>
        </w:rPr>
        <w:t xml:space="preserve">, </w:t>
      </w:r>
      <w:proofErr w:type="spellStart"/>
      <w:r w:rsidRPr="00DA7F6B">
        <w:rPr>
          <w:rFonts w:ascii="Arial" w:hAnsi="Arial" w:cs="Arial"/>
          <w:sz w:val="24"/>
          <w:szCs w:val="24"/>
        </w:rPr>
        <w:t>модала</w:t>
      </w:r>
      <w:proofErr w:type="spellEnd"/>
      <w:r w:rsidRPr="00DA7F6B">
        <w:rPr>
          <w:rFonts w:ascii="Arial" w:hAnsi="Arial" w:cs="Arial"/>
          <w:sz w:val="24"/>
          <w:szCs w:val="24"/>
        </w:rPr>
        <w:t xml:space="preserve"> или </w:t>
      </w:r>
      <w:proofErr w:type="spellStart"/>
      <w:r w:rsidRPr="00DA7F6B">
        <w:rPr>
          <w:rFonts w:ascii="Arial" w:hAnsi="Arial" w:cs="Arial"/>
          <w:sz w:val="24"/>
          <w:szCs w:val="24"/>
        </w:rPr>
        <w:t>лиоцелла</w:t>
      </w:r>
      <w:proofErr w:type="spellEnd"/>
      <w:r w:rsidRPr="00DA7F6B">
        <w:rPr>
          <w:rFonts w:ascii="Arial" w:hAnsi="Arial" w:cs="Arial"/>
          <w:sz w:val="24"/>
          <w:szCs w:val="24"/>
        </w:rPr>
        <w:t xml:space="preserve"> с льняными волокнами (метод с использованием муравьиной кислоты и хлорида цинка)</w:t>
      </w:r>
      <w:r>
        <w:rPr>
          <w:rFonts w:ascii="Arial" w:hAnsi="Arial" w:cs="Arial"/>
          <w:sz w:val="24"/>
          <w:szCs w:val="24"/>
        </w:rPr>
        <w:t>;</w:t>
      </w:r>
    </w:p>
    <w:p w:rsidR="00DA7F6B" w:rsidRDefault="00D945DF" w:rsidP="00E87972">
      <w:pPr>
        <w:ind w:firstLine="709"/>
        <w:jc w:val="both"/>
        <w:rPr>
          <w:rFonts w:ascii="Arial" w:hAnsi="Arial" w:cs="Arial"/>
          <w:sz w:val="24"/>
          <w:szCs w:val="24"/>
        </w:rPr>
      </w:pPr>
      <w:r w:rsidRPr="00D945DF">
        <w:rPr>
          <w:rFonts w:ascii="Arial" w:hAnsi="Arial" w:cs="Arial"/>
          <w:sz w:val="24"/>
          <w:szCs w:val="24"/>
        </w:rPr>
        <w:t>ISO 1833-24:2010</w:t>
      </w:r>
      <w:r>
        <w:rPr>
          <w:rFonts w:ascii="Arial" w:hAnsi="Arial" w:cs="Arial"/>
          <w:sz w:val="24"/>
          <w:szCs w:val="24"/>
        </w:rPr>
        <w:t xml:space="preserve"> </w:t>
      </w:r>
      <w:r w:rsidRPr="00D945DF">
        <w:rPr>
          <w:rFonts w:ascii="Arial" w:hAnsi="Arial" w:cs="Arial"/>
          <w:sz w:val="24"/>
          <w:szCs w:val="24"/>
        </w:rPr>
        <w:t xml:space="preserve">Текстиль. Количественный химический анализ. Часть 24. Смеси полиэфира и некоторых других волокон (метод с использованием фенола и </w:t>
      </w:r>
      <w:proofErr w:type="spellStart"/>
      <w:r w:rsidRPr="00D945DF">
        <w:rPr>
          <w:rFonts w:ascii="Arial" w:hAnsi="Arial" w:cs="Arial"/>
          <w:sz w:val="24"/>
          <w:szCs w:val="24"/>
        </w:rPr>
        <w:t>тетрахлорэтана</w:t>
      </w:r>
      <w:proofErr w:type="spellEnd"/>
      <w:r w:rsidRPr="00D945DF">
        <w:rPr>
          <w:rFonts w:ascii="Arial" w:hAnsi="Arial" w:cs="Arial"/>
          <w:sz w:val="24"/>
          <w:szCs w:val="24"/>
        </w:rPr>
        <w:t>)</w:t>
      </w:r>
      <w:r>
        <w:rPr>
          <w:rFonts w:ascii="Arial" w:hAnsi="Arial" w:cs="Arial"/>
          <w:sz w:val="24"/>
          <w:szCs w:val="24"/>
        </w:rPr>
        <w:t>;</w:t>
      </w:r>
    </w:p>
    <w:p w:rsidR="00D945DF" w:rsidRDefault="00D945DF" w:rsidP="00E87972">
      <w:pPr>
        <w:ind w:firstLine="709"/>
        <w:jc w:val="both"/>
        <w:rPr>
          <w:rFonts w:ascii="Arial" w:hAnsi="Arial" w:cs="Arial"/>
          <w:sz w:val="24"/>
          <w:szCs w:val="24"/>
        </w:rPr>
      </w:pPr>
      <w:r w:rsidRPr="00D945DF">
        <w:rPr>
          <w:rFonts w:ascii="Arial" w:hAnsi="Arial" w:cs="Arial"/>
          <w:sz w:val="24"/>
          <w:szCs w:val="24"/>
        </w:rPr>
        <w:t>ISO 1833-25:2020</w:t>
      </w:r>
      <w:r>
        <w:rPr>
          <w:rFonts w:ascii="Arial" w:hAnsi="Arial" w:cs="Arial"/>
          <w:sz w:val="24"/>
          <w:szCs w:val="24"/>
        </w:rPr>
        <w:t xml:space="preserve"> </w:t>
      </w:r>
      <w:r w:rsidRPr="00D945DF">
        <w:rPr>
          <w:rFonts w:ascii="Arial" w:hAnsi="Arial" w:cs="Arial"/>
          <w:sz w:val="24"/>
          <w:szCs w:val="24"/>
        </w:rPr>
        <w:t>Материалы текстильные. Количественный химический анализ. Часть 25. Смеси полиэфирного и некоторых других волокон (метод с использованием трихло</w:t>
      </w:r>
      <w:r>
        <w:rPr>
          <w:rFonts w:ascii="Arial" w:hAnsi="Arial" w:cs="Arial"/>
          <w:sz w:val="24"/>
          <w:szCs w:val="24"/>
        </w:rPr>
        <w:t>руксусной кислоты и хлороформа);</w:t>
      </w:r>
    </w:p>
    <w:p w:rsidR="00D945DF" w:rsidRDefault="00D945DF" w:rsidP="00E87972">
      <w:pPr>
        <w:ind w:firstLine="709"/>
        <w:jc w:val="both"/>
        <w:rPr>
          <w:rFonts w:ascii="Arial" w:hAnsi="Arial" w:cs="Arial"/>
          <w:sz w:val="24"/>
          <w:szCs w:val="24"/>
        </w:rPr>
      </w:pPr>
      <w:r w:rsidRPr="00D945DF">
        <w:rPr>
          <w:rFonts w:ascii="Arial" w:hAnsi="Arial" w:cs="Arial"/>
          <w:sz w:val="24"/>
          <w:szCs w:val="24"/>
        </w:rPr>
        <w:t>ISO 1833-26:2020</w:t>
      </w:r>
      <w:r>
        <w:rPr>
          <w:rFonts w:ascii="Arial" w:hAnsi="Arial" w:cs="Arial"/>
          <w:sz w:val="24"/>
          <w:szCs w:val="24"/>
        </w:rPr>
        <w:t xml:space="preserve"> </w:t>
      </w:r>
      <w:r w:rsidRPr="00D945DF">
        <w:rPr>
          <w:rFonts w:ascii="Arial" w:hAnsi="Arial" w:cs="Arial"/>
          <w:sz w:val="24"/>
          <w:szCs w:val="24"/>
        </w:rPr>
        <w:t>Текстиль. Количественный химический анализ. Часть 26: Смеси меламина с некоторыми другими волокнами (метод с использованием горячей муравьиной кислоты)</w:t>
      </w:r>
      <w:r>
        <w:rPr>
          <w:rFonts w:ascii="Arial" w:hAnsi="Arial" w:cs="Arial"/>
          <w:sz w:val="24"/>
          <w:szCs w:val="24"/>
        </w:rPr>
        <w:t>;</w:t>
      </w:r>
    </w:p>
    <w:p w:rsidR="00D945DF" w:rsidRDefault="00D945DF" w:rsidP="00E87972">
      <w:pPr>
        <w:ind w:firstLine="709"/>
        <w:jc w:val="both"/>
        <w:rPr>
          <w:rFonts w:ascii="Arial" w:hAnsi="Arial" w:cs="Arial"/>
          <w:sz w:val="24"/>
          <w:szCs w:val="24"/>
        </w:rPr>
      </w:pPr>
      <w:r w:rsidRPr="00D945DF">
        <w:rPr>
          <w:rFonts w:ascii="Arial" w:hAnsi="Arial" w:cs="Arial"/>
          <w:sz w:val="24"/>
          <w:szCs w:val="24"/>
        </w:rPr>
        <w:t>ISO 1833-27:2018</w:t>
      </w:r>
      <w:r>
        <w:rPr>
          <w:rFonts w:ascii="Arial" w:hAnsi="Arial" w:cs="Arial"/>
          <w:sz w:val="24"/>
          <w:szCs w:val="24"/>
        </w:rPr>
        <w:t xml:space="preserve"> </w:t>
      </w:r>
      <w:r w:rsidRPr="00D945DF">
        <w:rPr>
          <w:rFonts w:ascii="Arial" w:hAnsi="Arial" w:cs="Arial"/>
          <w:sz w:val="24"/>
          <w:szCs w:val="24"/>
        </w:rPr>
        <w:t>Текстиль. Количественный химический анализ. Часть 27: Смеси целлюлозных волокон с некоторыми другими волокнами (метод с использованием сульфата алюминия)</w:t>
      </w:r>
      <w:r>
        <w:rPr>
          <w:rFonts w:ascii="Arial" w:hAnsi="Arial" w:cs="Arial"/>
          <w:sz w:val="24"/>
          <w:szCs w:val="24"/>
        </w:rPr>
        <w:t>;</w:t>
      </w:r>
    </w:p>
    <w:p w:rsidR="007A3AD8" w:rsidRDefault="00D07DCA" w:rsidP="00E87972">
      <w:pPr>
        <w:ind w:firstLine="709"/>
        <w:jc w:val="both"/>
        <w:rPr>
          <w:rFonts w:ascii="Arial" w:hAnsi="Arial" w:cs="Arial"/>
          <w:sz w:val="24"/>
          <w:szCs w:val="24"/>
        </w:rPr>
      </w:pPr>
      <w:r w:rsidRPr="00D07DCA">
        <w:rPr>
          <w:rFonts w:ascii="Arial" w:hAnsi="Arial" w:cs="Arial"/>
          <w:sz w:val="24"/>
          <w:szCs w:val="24"/>
        </w:rPr>
        <w:lastRenderedPageBreak/>
        <w:t>ISO 1833-28:2019</w:t>
      </w:r>
      <w:r>
        <w:rPr>
          <w:rFonts w:ascii="Arial" w:hAnsi="Arial" w:cs="Arial"/>
          <w:sz w:val="24"/>
          <w:szCs w:val="24"/>
        </w:rPr>
        <w:t xml:space="preserve"> </w:t>
      </w:r>
      <w:r w:rsidRPr="00D07DCA">
        <w:rPr>
          <w:rFonts w:ascii="Arial" w:hAnsi="Arial" w:cs="Arial"/>
          <w:sz w:val="24"/>
          <w:szCs w:val="24"/>
        </w:rPr>
        <w:t xml:space="preserve">Текстиль. Количественный химический анализ. Часть 28: Смеси </w:t>
      </w:r>
      <w:proofErr w:type="spellStart"/>
      <w:r w:rsidRPr="00D07DCA">
        <w:rPr>
          <w:rFonts w:ascii="Arial" w:hAnsi="Arial" w:cs="Arial"/>
          <w:sz w:val="24"/>
          <w:szCs w:val="24"/>
        </w:rPr>
        <w:t>хитозана</w:t>
      </w:r>
      <w:proofErr w:type="spellEnd"/>
      <w:r w:rsidRPr="00D07DCA">
        <w:rPr>
          <w:rFonts w:ascii="Arial" w:hAnsi="Arial" w:cs="Arial"/>
          <w:sz w:val="24"/>
          <w:szCs w:val="24"/>
        </w:rPr>
        <w:t xml:space="preserve"> с некоторыми другими волокнами (метод с использованием разбавленной уксусной кислоты)</w:t>
      </w:r>
      <w:r>
        <w:rPr>
          <w:rFonts w:ascii="Arial" w:hAnsi="Arial" w:cs="Arial"/>
          <w:sz w:val="24"/>
          <w:szCs w:val="24"/>
        </w:rPr>
        <w:t>;</w:t>
      </w:r>
    </w:p>
    <w:p w:rsidR="00D07DCA" w:rsidRDefault="00D07DCA" w:rsidP="00D07DCA">
      <w:pPr>
        <w:ind w:firstLine="709"/>
        <w:jc w:val="both"/>
        <w:rPr>
          <w:rFonts w:ascii="Arial" w:hAnsi="Arial" w:cs="Arial"/>
          <w:sz w:val="24"/>
          <w:szCs w:val="24"/>
        </w:rPr>
      </w:pPr>
      <w:r w:rsidRPr="00D07DCA">
        <w:rPr>
          <w:rFonts w:ascii="Arial" w:hAnsi="Arial" w:cs="Arial"/>
          <w:sz w:val="24"/>
          <w:szCs w:val="24"/>
        </w:rPr>
        <w:t>ISO 1833-29:2020</w:t>
      </w:r>
      <w:r>
        <w:rPr>
          <w:rFonts w:ascii="Arial" w:hAnsi="Arial" w:cs="Arial"/>
          <w:sz w:val="24"/>
          <w:szCs w:val="24"/>
        </w:rPr>
        <w:t xml:space="preserve"> </w:t>
      </w:r>
      <w:r w:rsidRPr="00D07DCA">
        <w:rPr>
          <w:rFonts w:ascii="Arial" w:hAnsi="Arial" w:cs="Arial"/>
          <w:sz w:val="24"/>
          <w:szCs w:val="24"/>
        </w:rPr>
        <w:t>Текстиль. Количественный химический анализ. Часть 29: Смеси полиамида с двухкомпонентным полипропиленом / полиамидом (метод с использованием серной кислоты)</w:t>
      </w:r>
      <w:r>
        <w:rPr>
          <w:rFonts w:ascii="Arial" w:hAnsi="Arial" w:cs="Arial"/>
          <w:sz w:val="24"/>
          <w:szCs w:val="24"/>
        </w:rPr>
        <w:t>.</w:t>
      </w:r>
    </w:p>
    <w:p w:rsidR="00E87972" w:rsidRDefault="00E87972" w:rsidP="00E87972">
      <w:pPr>
        <w:ind w:firstLine="709"/>
        <w:jc w:val="both"/>
        <w:rPr>
          <w:rFonts w:ascii="Arial" w:hAnsi="Arial" w:cs="Arial"/>
          <w:sz w:val="24"/>
          <w:szCs w:val="24"/>
        </w:rPr>
      </w:pPr>
      <w:r>
        <w:rPr>
          <w:rFonts w:ascii="Arial" w:hAnsi="Arial" w:cs="Arial"/>
          <w:sz w:val="24"/>
          <w:szCs w:val="24"/>
        </w:rPr>
        <w:t xml:space="preserve">На основе </w:t>
      </w:r>
      <w:r w:rsidR="00D07DCA">
        <w:rPr>
          <w:rFonts w:ascii="Arial" w:hAnsi="Arial" w:cs="Arial"/>
          <w:sz w:val="24"/>
          <w:szCs w:val="24"/>
        </w:rPr>
        <w:t xml:space="preserve">ряда </w:t>
      </w:r>
      <w:r>
        <w:rPr>
          <w:rFonts w:ascii="Arial" w:hAnsi="Arial" w:cs="Arial"/>
          <w:sz w:val="24"/>
          <w:szCs w:val="24"/>
        </w:rPr>
        <w:t xml:space="preserve">вышеуказанных международных стандартов на сегодняшний день </w:t>
      </w:r>
      <w:r w:rsidRPr="000B136E">
        <w:rPr>
          <w:rFonts w:ascii="Arial" w:hAnsi="Arial" w:cs="Arial"/>
          <w:sz w:val="24"/>
          <w:szCs w:val="24"/>
        </w:rPr>
        <w:t xml:space="preserve">РГП «Казахстанский институт стандартизации и </w:t>
      </w:r>
      <w:r w:rsidR="00D07DCA">
        <w:rPr>
          <w:rFonts w:ascii="Arial" w:hAnsi="Arial" w:cs="Arial"/>
          <w:sz w:val="24"/>
          <w:szCs w:val="24"/>
        </w:rPr>
        <w:t>метрологии</w:t>
      </w:r>
      <w:r w:rsidRPr="000B136E">
        <w:rPr>
          <w:rFonts w:ascii="Arial" w:hAnsi="Arial" w:cs="Arial"/>
          <w:sz w:val="24"/>
          <w:szCs w:val="24"/>
        </w:rPr>
        <w:t>» Комитета технического регулирования и метрологии Министерства торговли и интеграции Республики Казахстан</w:t>
      </w:r>
      <w:r>
        <w:rPr>
          <w:rFonts w:ascii="Arial" w:hAnsi="Arial" w:cs="Arial"/>
          <w:sz w:val="24"/>
          <w:szCs w:val="24"/>
        </w:rPr>
        <w:t xml:space="preserve"> разрабатываются межгосударственные стандарты  согласно </w:t>
      </w:r>
      <w:r w:rsidRPr="000B136E">
        <w:rPr>
          <w:rFonts w:ascii="Arial" w:hAnsi="Arial" w:cs="Arial"/>
          <w:sz w:val="24"/>
          <w:szCs w:val="24"/>
        </w:rPr>
        <w:t>Программ</w:t>
      </w:r>
      <w:r>
        <w:rPr>
          <w:rFonts w:ascii="Arial" w:hAnsi="Arial" w:cs="Arial"/>
          <w:sz w:val="24"/>
          <w:szCs w:val="24"/>
        </w:rPr>
        <w:t>е</w:t>
      </w:r>
      <w:r w:rsidRPr="000B136E">
        <w:rPr>
          <w:rFonts w:ascii="Arial" w:hAnsi="Arial" w:cs="Arial"/>
          <w:sz w:val="24"/>
          <w:szCs w:val="24"/>
        </w:rPr>
        <w:t xml:space="preserve"> работ по межгосударственной стандартизации </w:t>
      </w:r>
      <w:proofErr w:type="gramStart"/>
      <w:r w:rsidRPr="000B136E">
        <w:rPr>
          <w:rFonts w:ascii="Arial" w:hAnsi="Arial" w:cs="Arial"/>
          <w:sz w:val="24"/>
          <w:szCs w:val="24"/>
        </w:rPr>
        <w:t>на</w:t>
      </w:r>
      <w:proofErr w:type="gramEnd"/>
      <w:r w:rsidR="00D07DCA">
        <w:rPr>
          <w:rFonts w:ascii="Arial" w:hAnsi="Arial" w:cs="Arial"/>
          <w:sz w:val="24"/>
          <w:szCs w:val="24"/>
        </w:rPr>
        <w:t xml:space="preserve"> </w:t>
      </w:r>
      <w:r w:rsidRPr="000B136E">
        <w:rPr>
          <w:rFonts w:ascii="Arial" w:hAnsi="Arial" w:cs="Arial"/>
          <w:sz w:val="24"/>
          <w:szCs w:val="24"/>
        </w:rPr>
        <w:t>202</w:t>
      </w:r>
      <w:r w:rsidR="00D07DCA">
        <w:rPr>
          <w:rFonts w:ascii="Arial" w:hAnsi="Arial" w:cs="Arial"/>
          <w:sz w:val="24"/>
          <w:szCs w:val="24"/>
        </w:rPr>
        <w:t>1</w:t>
      </w:r>
      <w:r w:rsidRPr="000B136E">
        <w:rPr>
          <w:rFonts w:ascii="Arial" w:hAnsi="Arial" w:cs="Arial"/>
          <w:sz w:val="24"/>
          <w:szCs w:val="24"/>
        </w:rPr>
        <w:t xml:space="preserve"> г</w:t>
      </w:r>
      <w:r>
        <w:rPr>
          <w:rFonts w:ascii="Arial" w:hAnsi="Arial" w:cs="Arial"/>
          <w:sz w:val="24"/>
          <w:szCs w:val="24"/>
        </w:rPr>
        <w:t>ода.</w:t>
      </w:r>
    </w:p>
    <w:p w:rsidR="00D07DCA" w:rsidRPr="006559F1" w:rsidRDefault="00D07DCA" w:rsidP="00E87972">
      <w:pPr>
        <w:ind w:firstLine="709"/>
        <w:jc w:val="both"/>
        <w:rPr>
          <w:rFonts w:ascii="Arial" w:hAnsi="Arial" w:cs="Arial"/>
          <w:sz w:val="24"/>
          <w:szCs w:val="24"/>
        </w:rPr>
        <w:sectPr w:rsidR="00D07DCA" w:rsidRPr="006559F1" w:rsidSect="006E4355">
          <w:headerReference w:type="even" r:id="rId10"/>
          <w:headerReference w:type="default" r:id="rId11"/>
          <w:footerReference w:type="even" r:id="rId12"/>
          <w:footerReference w:type="default" r:id="rId13"/>
          <w:pgSz w:w="11906" w:h="16838" w:code="9"/>
          <w:pgMar w:top="1418" w:right="1418" w:bottom="1418" w:left="1134" w:header="720" w:footer="720" w:gutter="0"/>
          <w:pgNumType w:fmt="upperRoman" w:start="1"/>
          <w:cols w:space="720"/>
          <w:titlePg/>
        </w:sectPr>
      </w:pPr>
    </w:p>
    <w:tbl>
      <w:tblPr>
        <w:tblpPr w:leftFromText="180" w:rightFromText="180" w:vertAnchor="text" w:tblpY="-296"/>
        <w:tblW w:w="0" w:type="auto"/>
        <w:tblLook w:val="01E0" w:firstRow="1" w:lastRow="1" w:firstColumn="1" w:lastColumn="1" w:noHBand="0" w:noVBand="0"/>
      </w:tblPr>
      <w:tblGrid>
        <w:gridCol w:w="9853"/>
      </w:tblGrid>
      <w:tr w:rsidR="0026431B" w:rsidRPr="006559F1" w:rsidTr="0026431B">
        <w:tc>
          <w:tcPr>
            <w:tcW w:w="9853" w:type="dxa"/>
            <w:tcBorders>
              <w:bottom w:val="single" w:sz="24" w:space="0" w:color="auto"/>
            </w:tcBorders>
          </w:tcPr>
          <w:p w:rsidR="0026431B" w:rsidRPr="006559F1" w:rsidRDefault="0026431B" w:rsidP="0026431B">
            <w:pPr>
              <w:pStyle w:val="5"/>
              <w:rPr>
                <w:rFonts w:ascii="Arial" w:hAnsi="Arial" w:cs="Arial"/>
                <w:b/>
                <w:spacing w:val="148"/>
                <w:szCs w:val="24"/>
                <w:lang w:val="ru-RU"/>
              </w:rPr>
            </w:pPr>
            <w:bookmarkStart w:id="5" w:name="_Hlk40283903"/>
            <w:bookmarkStart w:id="6" w:name="_Hlk40283870"/>
            <w:r w:rsidRPr="006559F1">
              <w:rPr>
                <w:rFonts w:ascii="Arial" w:hAnsi="Arial" w:cs="Arial"/>
                <w:b/>
                <w:spacing w:val="148"/>
                <w:szCs w:val="24"/>
                <w:lang w:val="ru-RU"/>
              </w:rPr>
              <w:lastRenderedPageBreak/>
              <w:t>МЕЖГОСУДАРСТВЕННЫЙ СТАНДАРТ</w:t>
            </w:r>
            <w:bookmarkEnd w:id="5"/>
          </w:p>
        </w:tc>
      </w:tr>
      <w:tr w:rsidR="0026431B" w:rsidRPr="007A3AD8" w:rsidTr="0026431B">
        <w:trPr>
          <w:trHeight w:val="1896"/>
        </w:trPr>
        <w:tc>
          <w:tcPr>
            <w:tcW w:w="9853" w:type="dxa"/>
            <w:vAlign w:val="center"/>
          </w:tcPr>
          <w:p w:rsidR="00994678" w:rsidRPr="00994678" w:rsidRDefault="00994678" w:rsidP="00994678">
            <w:pPr>
              <w:jc w:val="center"/>
              <w:rPr>
                <w:rFonts w:ascii="Arial" w:hAnsi="Arial" w:cs="Arial"/>
                <w:b/>
                <w:sz w:val="24"/>
                <w:szCs w:val="24"/>
              </w:rPr>
            </w:pPr>
            <w:r w:rsidRPr="00994678">
              <w:rPr>
                <w:rFonts w:ascii="Arial" w:hAnsi="Arial" w:cs="Arial"/>
                <w:b/>
                <w:sz w:val="24"/>
                <w:szCs w:val="24"/>
              </w:rPr>
              <w:t>Материалы текстильные</w:t>
            </w:r>
          </w:p>
          <w:p w:rsidR="00994678" w:rsidRPr="00994678" w:rsidRDefault="00994678" w:rsidP="00994678">
            <w:pPr>
              <w:jc w:val="center"/>
              <w:rPr>
                <w:rFonts w:ascii="Arial" w:hAnsi="Arial" w:cs="Arial"/>
                <w:b/>
                <w:sz w:val="24"/>
                <w:szCs w:val="24"/>
              </w:rPr>
            </w:pPr>
          </w:p>
          <w:p w:rsidR="00994678" w:rsidRPr="00994678" w:rsidRDefault="00994678" w:rsidP="00994678">
            <w:pPr>
              <w:jc w:val="center"/>
              <w:rPr>
                <w:rFonts w:ascii="Arial" w:hAnsi="Arial" w:cs="Arial"/>
                <w:b/>
                <w:sz w:val="24"/>
                <w:szCs w:val="24"/>
              </w:rPr>
            </w:pPr>
            <w:r w:rsidRPr="00994678">
              <w:rPr>
                <w:rFonts w:ascii="Arial" w:hAnsi="Arial" w:cs="Arial"/>
                <w:b/>
                <w:sz w:val="24"/>
                <w:szCs w:val="24"/>
              </w:rPr>
              <w:t>Количественный химический анализ</w:t>
            </w:r>
          </w:p>
          <w:p w:rsidR="00994678" w:rsidRPr="00994678" w:rsidRDefault="00994678" w:rsidP="00994678">
            <w:pPr>
              <w:jc w:val="center"/>
              <w:rPr>
                <w:rFonts w:ascii="Arial" w:hAnsi="Arial" w:cs="Arial"/>
                <w:b/>
                <w:sz w:val="24"/>
                <w:szCs w:val="24"/>
              </w:rPr>
            </w:pPr>
          </w:p>
          <w:p w:rsidR="00994678" w:rsidRPr="00994678" w:rsidRDefault="00994678" w:rsidP="00994678">
            <w:pPr>
              <w:jc w:val="center"/>
              <w:rPr>
                <w:rFonts w:ascii="Arial" w:hAnsi="Arial" w:cs="Arial"/>
                <w:b/>
                <w:sz w:val="24"/>
                <w:szCs w:val="24"/>
              </w:rPr>
            </w:pPr>
            <w:r w:rsidRPr="00994678">
              <w:rPr>
                <w:rFonts w:ascii="Arial" w:hAnsi="Arial" w:cs="Arial"/>
                <w:b/>
                <w:sz w:val="24"/>
                <w:szCs w:val="24"/>
              </w:rPr>
              <w:t>Часть 9</w:t>
            </w:r>
          </w:p>
          <w:p w:rsidR="00994678" w:rsidRPr="00994678" w:rsidRDefault="00994678" w:rsidP="00994678">
            <w:pPr>
              <w:jc w:val="center"/>
              <w:rPr>
                <w:rFonts w:ascii="Arial" w:hAnsi="Arial" w:cs="Arial"/>
                <w:b/>
                <w:sz w:val="24"/>
                <w:szCs w:val="24"/>
              </w:rPr>
            </w:pPr>
          </w:p>
          <w:p w:rsidR="0026431B" w:rsidRDefault="00994678" w:rsidP="00994678">
            <w:pPr>
              <w:jc w:val="center"/>
              <w:rPr>
                <w:rFonts w:ascii="Arial" w:hAnsi="Arial" w:cs="Arial"/>
                <w:b/>
                <w:sz w:val="24"/>
                <w:szCs w:val="24"/>
              </w:rPr>
            </w:pPr>
            <w:r w:rsidRPr="00994678">
              <w:rPr>
                <w:rFonts w:ascii="Arial" w:hAnsi="Arial" w:cs="Arial"/>
                <w:b/>
                <w:sz w:val="24"/>
                <w:szCs w:val="24"/>
              </w:rPr>
              <w:t>СМЕСИ АЦЕТАТНОГО И ТРИАЦЕТАТНОГО ВОЛОКОН (МЕТОД С ИСПОЛЬЗОВАНИЕМ БЕНЗИЛОВОГО СПИРТА)</w:t>
            </w:r>
          </w:p>
          <w:p w:rsidR="00994678" w:rsidRPr="00EE05C5" w:rsidRDefault="00994678" w:rsidP="00994678">
            <w:pPr>
              <w:jc w:val="center"/>
              <w:rPr>
                <w:rFonts w:ascii="Arial" w:hAnsi="Arial" w:cs="Arial"/>
                <w:b/>
                <w:sz w:val="24"/>
                <w:szCs w:val="24"/>
              </w:rPr>
            </w:pPr>
          </w:p>
          <w:p w:rsidR="0026431B" w:rsidRPr="00EE05C5" w:rsidRDefault="00994678" w:rsidP="0026431B">
            <w:pPr>
              <w:pStyle w:val="14"/>
              <w:keepNext/>
              <w:keepLines/>
              <w:spacing w:before="0" w:after="0" w:line="240" w:lineRule="auto"/>
              <w:jc w:val="center"/>
              <w:rPr>
                <w:b w:val="0"/>
                <w:sz w:val="24"/>
                <w:szCs w:val="24"/>
                <w:lang w:val="en-US"/>
              </w:rPr>
            </w:pPr>
            <w:r w:rsidRPr="00994678">
              <w:rPr>
                <w:b w:val="0"/>
                <w:sz w:val="24"/>
                <w:szCs w:val="24"/>
                <w:lang w:val="en-US"/>
              </w:rPr>
              <w:t xml:space="preserve">Textiles. Quantitative chemical </w:t>
            </w:r>
            <w:proofErr w:type="spellStart"/>
            <w:r w:rsidRPr="00994678">
              <w:rPr>
                <w:b w:val="0"/>
                <w:sz w:val="24"/>
                <w:szCs w:val="24"/>
                <w:lang w:val="en-US"/>
              </w:rPr>
              <w:t>analysis.Part</w:t>
            </w:r>
            <w:proofErr w:type="spellEnd"/>
            <w:r w:rsidRPr="00994678">
              <w:rPr>
                <w:b w:val="0"/>
                <w:sz w:val="24"/>
                <w:szCs w:val="24"/>
                <w:lang w:val="en-US"/>
              </w:rPr>
              <w:t xml:space="preserve"> 9: Mixtures of acetate with certain other </w:t>
            </w:r>
            <w:proofErr w:type="spellStart"/>
            <w:r w:rsidRPr="00994678">
              <w:rPr>
                <w:b w:val="0"/>
                <w:sz w:val="24"/>
                <w:szCs w:val="24"/>
                <w:lang w:val="en-US"/>
              </w:rPr>
              <w:t>fibres</w:t>
            </w:r>
            <w:proofErr w:type="spellEnd"/>
            <w:r w:rsidRPr="00994678">
              <w:rPr>
                <w:b w:val="0"/>
                <w:sz w:val="24"/>
                <w:szCs w:val="24"/>
                <w:lang w:val="en-US"/>
              </w:rPr>
              <w:t xml:space="preserve"> (method using benzyl alcohol)</w:t>
            </w:r>
          </w:p>
        </w:tc>
      </w:tr>
      <w:tr w:rsidR="0026431B" w:rsidRPr="007A3AD8" w:rsidTr="0026431B">
        <w:trPr>
          <w:trHeight w:val="93"/>
        </w:trPr>
        <w:tc>
          <w:tcPr>
            <w:tcW w:w="9853" w:type="dxa"/>
            <w:tcBorders>
              <w:bottom w:val="single" w:sz="18" w:space="0" w:color="auto"/>
            </w:tcBorders>
            <w:vAlign w:val="center"/>
          </w:tcPr>
          <w:p w:rsidR="0026431B" w:rsidRPr="00EE05C5" w:rsidRDefault="0026431B" w:rsidP="0026431B">
            <w:pPr>
              <w:pStyle w:val="5"/>
              <w:jc w:val="left"/>
              <w:rPr>
                <w:rFonts w:ascii="Arial" w:hAnsi="Arial" w:cs="Arial"/>
                <w:szCs w:val="24"/>
              </w:rPr>
            </w:pPr>
          </w:p>
        </w:tc>
      </w:tr>
    </w:tbl>
    <w:p w:rsidR="00FF3941" w:rsidRPr="00580262" w:rsidRDefault="00FF3941" w:rsidP="00CA44B9">
      <w:pPr>
        <w:jc w:val="both"/>
        <w:rPr>
          <w:rFonts w:ascii="Arial" w:hAnsi="Arial" w:cs="Arial"/>
          <w:sz w:val="24"/>
          <w:szCs w:val="24"/>
          <w:lang w:val="en-US"/>
        </w:rPr>
        <w:sectPr w:rsidR="00FF3941" w:rsidRPr="00580262" w:rsidSect="00D63A3E">
          <w:headerReference w:type="first" r:id="rId14"/>
          <w:footerReference w:type="first" r:id="rId15"/>
          <w:pgSz w:w="11906" w:h="16838" w:code="9"/>
          <w:pgMar w:top="1812" w:right="851" w:bottom="1134" w:left="1418" w:header="720" w:footer="720" w:gutter="0"/>
          <w:pgNumType w:start="1"/>
          <w:cols w:space="720"/>
        </w:sectPr>
      </w:pPr>
    </w:p>
    <w:bookmarkEnd w:id="6"/>
    <w:p w:rsidR="00AB5BF9" w:rsidRPr="00EE05C5" w:rsidRDefault="00AB5BF9" w:rsidP="00CA44B9">
      <w:pPr>
        <w:pStyle w:val="21"/>
        <w:ind w:left="0" w:firstLine="709"/>
        <w:rPr>
          <w:rFonts w:ascii="Arial" w:hAnsi="Arial" w:cs="Arial"/>
          <w:szCs w:val="24"/>
        </w:rPr>
      </w:pPr>
    </w:p>
    <w:p w:rsidR="00F32BF5" w:rsidRPr="006559F1" w:rsidRDefault="00F32BF5" w:rsidP="00CA44B9">
      <w:pPr>
        <w:ind w:firstLine="567"/>
        <w:jc w:val="both"/>
        <w:rPr>
          <w:rFonts w:ascii="Arial" w:eastAsia="Calibri" w:hAnsi="Arial" w:cs="Arial"/>
          <w:b/>
          <w:sz w:val="24"/>
          <w:szCs w:val="24"/>
          <w:lang w:val="kk-KZ" w:eastAsia="en-US"/>
        </w:rPr>
      </w:pPr>
      <w:r w:rsidRPr="006559F1">
        <w:rPr>
          <w:rFonts w:ascii="Arial" w:eastAsia="Calibri" w:hAnsi="Arial" w:cs="Arial"/>
          <w:b/>
          <w:sz w:val="24"/>
          <w:szCs w:val="24"/>
          <w:lang w:val="kk-KZ" w:eastAsia="en-US"/>
        </w:rPr>
        <w:t>1</w:t>
      </w:r>
      <w:r w:rsidR="00580262">
        <w:rPr>
          <w:rFonts w:ascii="Arial" w:eastAsia="Calibri" w:hAnsi="Arial" w:cs="Arial"/>
          <w:b/>
          <w:sz w:val="24"/>
          <w:szCs w:val="24"/>
          <w:lang w:val="kk-KZ" w:eastAsia="en-US"/>
        </w:rPr>
        <w:t xml:space="preserve"> </w:t>
      </w:r>
      <w:r w:rsidRPr="006559F1">
        <w:rPr>
          <w:rFonts w:ascii="Arial" w:eastAsia="Calibri" w:hAnsi="Arial" w:cs="Arial"/>
          <w:b/>
          <w:sz w:val="24"/>
          <w:szCs w:val="24"/>
          <w:lang w:val="kk-KZ" w:eastAsia="en-US"/>
        </w:rPr>
        <w:t>Область применения</w:t>
      </w:r>
    </w:p>
    <w:p w:rsidR="00F32BF5" w:rsidRPr="006559F1" w:rsidRDefault="00F32BF5" w:rsidP="00CA44B9">
      <w:pPr>
        <w:ind w:firstLine="567"/>
        <w:jc w:val="both"/>
        <w:rPr>
          <w:rFonts w:ascii="Arial" w:eastAsia="Calibri" w:hAnsi="Arial" w:cs="Arial"/>
          <w:sz w:val="24"/>
          <w:szCs w:val="24"/>
          <w:lang w:val="kk-KZ" w:eastAsia="en-US"/>
        </w:rPr>
      </w:pPr>
    </w:p>
    <w:p w:rsidR="00994678" w:rsidRPr="00994678" w:rsidRDefault="00994678" w:rsidP="00994678">
      <w:pPr>
        <w:ind w:firstLine="567"/>
        <w:jc w:val="both"/>
        <w:rPr>
          <w:rFonts w:ascii="Arial" w:eastAsia="Calibri" w:hAnsi="Arial" w:cs="Arial"/>
          <w:sz w:val="24"/>
          <w:szCs w:val="24"/>
          <w:lang w:val="kk-KZ" w:eastAsia="en-US"/>
        </w:rPr>
      </w:pPr>
      <w:r w:rsidRPr="00994678">
        <w:rPr>
          <w:rFonts w:ascii="Arial" w:eastAsia="Calibri" w:hAnsi="Arial" w:cs="Arial"/>
          <w:sz w:val="24"/>
          <w:szCs w:val="24"/>
          <w:lang w:val="kk-KZ" w:eastAsia="en-US"/>
        </w:rPr>
        <w:t>Настоящий стандарт устанавливает метод с использованием бензилового спирта для опр</w:t>
      </w:r>
      <w:r>
        <w:rPr>
          <w:rFonts w:ascii="Arial" w:eastAsia="Calibri" w:hAnsi="Arial" w:cs="Arial"/>
          <w:sz w:val="24"/>
          <w:szCs w:val="24"/>
          <w:lang w:val="kk-KZ" w:eastAsia="en-US"/>
        </w:rPr>
        <w:t>еделения процентного содержания:</w:t>
      </w:r>
    </w:p>
    <w:p w:rsidR="00994678" w:rsidRPr="00994678" w:rsidRDefault="00994678" w:rsidP="00994678">
      <w:pPr>
        <w:ind w:firstLine="567"/>
        <w:jc w:val="both"/>
        <w:rPr>
          <w:rFonts w:ascii="Arial" w:eastAsia="Calibri" w:hAnsi="Arial" w:cs="Arial"/>
          <w:sz w:val="24"/>
          <w:szCs w:val="24"/>
          <w:lang w:val="kk-KZ" w:eastAsia="en-US"/>
        </w:rPr>
      </w:pPr>
      <w:r>
        <w:rPr>
          <w:rFonts w:ascii="Arial" w:eastAsia="Calibri" w:hAnsi="Arial" w:cs="Arial"/>
          <w:sz w:val="24"/>
          <w:szCs w:val="24"/>
          <w:lang w:val="kk-KZ" w:eastAsia="en-US"/>
        </w:rPr>
        <w:t>- ацетата;</w:t>
      </w:r>
    </w:p>
    <w:p w:rsidR="00913A7F" w:rsidRDefault="00994678" w:rsidP="00994678">
      <w:pPr>
        <w:ind w:firstLine="567"/>
        <w:jc w:val="both"/>
        <w:rPr>
          <w:rFonts w:ascii="Arial" w:eastAsia="Calibri" w:hAnsi="Arial" w:cs="Arial"/>
          <w:sz w:val="24"/>
          <w:szCs w:val="24"/>
          <w:lang w:val="kk-KZ" w:eastAsia="en-US"/>
        </w:rPr>
      </w:pPr>
      <w:r w:rsidRPr="00994678">
        <w:rPr>
          <w:rFonts w:ascii="Arial" w:eastAsia="Calibri" w:hAnsi="Arial" w:cs="Arial"/>
          <w:sz w:val="24"/>
          <w:szCs w:val="24"/>
          <w:lang w:val="kk-KZ" w:eastAsia="en-US"/>
        </w:rPr>
        <w:t>- триацетатные, полипропиленовые, эластолефиновые, меламиновыми, полипропиленовые/полиамидные двухкомпонентные и полиакрилатные волокна.</w:t>
      </w:r>
    </w:p>
    <w:p w:rsidR="00994678" w:rsidRPr="00994678" w:rsidRDefault="00994678" w:rsidP="00994678">
      <w:pPr>
        <w:ind w:firstLine="567"/>
        <w:jc w:val="both"/>
        <w:rPr>
          <w:rFonts w:ascii="Arial" w:hAnsi="Arial" w:cs="Arial"/>
          <w:b/>
          <w:bCs/>
          <w:sz w:val="24"/>
          <w:szCs w:val="24"/>
        </w:rPr>
      </w:pPr>
    </w:p>
    <w:p w:rsidR="006559F1" w:rsidRDefault="00F604E7" w:rsidP="00CA44B9">
      <w:pPr>
        <w:ind w:firstLine="567"/>
        <w:jc w:val="both"/>
        <w:rPr>
          <w:rFonts w:ascii="Arial" w:hAnsi="Arial" w:cs="Arial"/>
          <w:b/>
          <w:bCs/>
          <w:sz w:val="24"/>
          <w:szCs w:val="24"/>
        </w:rPr>
      </w:pPr>
      <w:r w:rsidRPr="00F604E7">
        <w:rPr>
          <w:rFonts w:ascii="Arial" w:hAnsi="Arial" w:cs="Arial"/>
          <w:b/>
          <w:bCs/>
          <w:sz w:val="24"/>
          <w:szCs w:val="24"/>
        </w:rPr>
        <w:t>2 Нормативные ссылки</w:t>
      </w:r>
    </w:p>
    <w:p w:rsidR="00F604E7" w:rsidRDefault="00F604E7" w:rsidP="00CA44B9">
      <w:pPr>
        <w:ind w:firstLine="567"/>
        <w:jc w:val="both"/>
        <w:rPr>
          <w:rFonts w:ascii="Arial" w:hAnsi="Arial" w:cs="Arial"/>
          <w:b/>
          <w:bCs/>
          <w:sz w:val="24"/>
          <w:szCs w:val="24"/>
        </w:rPr>
      </w:pPr>
    </w:p>
    <w:p w:rsidR="00FC4ABF" w:rsidRDefault="00FC4ABF" w:rsidP="00FC4ABF">
      <w:pPr>
        <w:ind w:firstLine="567"/>
        <w:jc w:val="both"/>
        <w:rPr>
          <w:rFonts w:ascii="Arial" w:hAnsi="Arial" w:cs="Arial"/>
          <w:bCs/>
          <w:sz w:val="24"/>
          <w:szCs w:val="24"/>
        </w:rPr>
      </w:pPr>
      <w:r>
        <w:rPr>
          <w:rFonts w:ascii="Arial" w:hAnsi="Arial" w:cs="Arial"/>
          <w:bCs/>
          <w:sz w:val="24"/>
          <w:szCs w:val="24"/>
        </w:rPr>
        <w:t>В настоящем стандарте использованы ссылки на следующие межгосударственные стандарты и/или классификаторы.</w:t>
      </w:r>
    </w:p>
    <w:p w:rsidR="00994678" w:rsidRPr="00994678" w:rsidRDefault="00994678" w:rsidP="0026431B">
      <w:pPr>
        <w:ind w:firstLine="567"/>
        <w:jc w:val="both"/>
        <w:rPr>
          <w:rFonts w:ascii="Arial" w:hAnsi="Arial" w:cs="Arial"/>
          <w:bCs/>
          <w:sz w:val="24"/>
          <w:szCs w:val="24"/>
        </w:rPr>
      </w:pPr>
      <w:proofErr w:type="gramStart"/>
      <w:r w:rsidRPr="00994678">
        <w:rPr>
          <w:rFonts w:ascii="Arial" w:hAnsi="Arial" w:cs="Arial"/>
          <w:bCs/>
          <w:sz w:val="24"/>
          <w:szCs w:val="24"/>
          <w:lang w:val="en-US"/>
        </w:rPr>
        <w:t>ISO 1833-1-2020 Textiles.</w:t>
      </w:r>
      <w:proofErr w:type="gramEnd"/>
      <w:r w:rsidRPr="00994678">
        <w:rPr>
          <w:rFonts w:ascii="Arial" w:hAnsi="Arial" w:cs="Arial"/>
          <w:bCs/>
          <w:sz w:val="24"/>
          <w:szCs w:val="24"/>
          <w:lang w:val="en-US"/>
        </w:rPr>
        <w:t xml:space="preserve"> </w:t>
      </w:r>
      <w:proofErr w:type="gramStart"/>
      <w:r w:rsidRPr="00994678">
        <w:rPr>
          <w:rFonts w:ascii="Arial" w:hAnsi="Arial" w:cs="Arial"/>
          <w:bCs/>
          <w:sz w:val="24"/>
          <w:szCs w:val="24"/>
          <w:lang w:val="en-US"/>
        </w:rPr>
        <w:t>Quantitative chemical analysis.</w:t>
      </w:r>
      <w:proofErr w:type="gramEnd"/>
      <w:r w:rsidRPr="00994678">
        <w:rPr>
          <w:rFonts w:ascii="Arial" w:hAnsi="Arial" w:cs="Arial"/>
          <w:bCs/>
          <w:sz w:val="24"/>
          <w:szCs w:val="24"/>
          <w:lang w:val="en-US"/>
        </w:rPr>
        <w:t xml:space="preserve"> Part 1: General principles of testing (</w:t>
      </w:r>
      <w:r w:rsidRPr="00994678">
        <w:rPr>
          <w:rFonts w:ascii="Arial" w:hAnsi="Arial" w:cs="Arial"/>
          <w:bCs/>
          <w:sz w:val="24"/>
          <w:szCs w:val="24"/>
        </w:rPr>
        <w:t>Материалы</w:t>
      </w:r>
      <w:r w:rsidRPr="00994678">
        <w:rPr>
          <w:rFonts w:ascii="Arial" w:hAnsi="Arial" w:cs="Arial"/>
          <w:bCs/>
          <w:sz w:val="24"/>
          <w:szCs w:val="24"/>
          <w:lang w:val="en-US"/>
        </w:rPr>
        <w:t xml:space="preserve"> </w:t>
      </w:r>
      <w:r w:rsidRPr="00994678">
        <w:rPr>
          <w:rFonts w:ascii="Arial" w:hAnsi="Arial" w:cs="Arial"/>
          <w:bCs/>
          <w:sz w:val="24"/>
          <w:szCs w:val="24"/>
        </w:rPr>
        <w:t>текстильные</w:t>
      </w:r>
      <w:r w:rsidRPr="00994678">
        <w:rPr>
          <w:rFonts w:ascii="Arial" w:hAnsi="Arial" w:cs="Arial"/>
          <w:bCs/>
          <w:sz w:val="24"/>
          <w:szCs w:val="24"/>
          <w:lang w:val="en-US"/>
        </w:rPr>
        <w:t xml:space="preserve">. </w:t>
      </w:r>
      <w:r w:rsidRPr="00994678">
        <w:rPr>
          <w:rFonts w:ascii="Arial" w:hAnsi="Arial" w:cs="Arial"/>
          <w:bCs/>
          <w:sz w:val="24"/>
          <w:szCs w:val="24"/>
        </w:rPr>
        <w:t xml:space="preserve">Количественный химический анализ. Часть 1. </w:t>
      </w:r>
      <w:proofErr w:type="gramStart"/>
      <w:r w:rsidRPr="00994678">
        <w:rPr>
          <w:rFonts w:ascii="Arial" w:hAnsi="Arial" w:cs="Arial"/>
          <w:bCs/>
          <w:sz w:val="24"/>
          <w:szCs w:val="24"/>
        </w:rPr>
        <w:t>Общие принципы испытаний</w:t>
      </w:r>
      <w:r>
        <w:rPr>
          <w:rFonts w:ascii="Arial" w:hAnsi="Arial" w:cs="Arial"/>
          <w:bCs/>
          <w:sz w:val="24"/>
          <w:szCs w:val="24"/>
        </w:rPr>
        <w:t>)</w:t>
      </w:r>
      <w:proofErr w:type="gramEnd"/>
    </w:p>
    <w:p w:rsidR="00913A7F" w:rsidRDefault="00913A7F" w:rsidP="00913A7F">
      <w:pPr>
        <w:ind w:firstLine="567"/>
        <w:jc w:val="both"/>
        <w:rPr>
          <w:rFonts w:ascii="Arial" w:hAnsi="Arial" w:cs="Arial"/>
          <w:bCs/>
          <w:sz w:val="24"/>
          <w:szCs w:val="24"/>
        </w:rPr>
      </w:pPr>
    </w:p>
    <w:p w:rsidR="00994678" w:rsidRDefault="00EA1C99" w:rsidP="00EA1C99">
      <w:pPr>
        <w:ind w:firstLine="567"/>
        <w:jc w:val="both"/>
        <w:rPr>
          <w:rFonts w:ascii="Arial" w:hAnsi="Arial" w:cs="Arial"/>
          <w:b/>
          <w:color w:val="000000"/>
          <w:sz w:val="24"/>
          <w:szCs w:val="24"/>
        </w:rPr>
      </w:pPr>
      <w:r w:rsidRPr="00913A7F">
        <w:rPr>
          <w:rFonts w:ascii="Arial" w:hAnsi="Arial" w:cs="Arial"/>
          <w:b/>
          <w:color w:val="000000"/>
          <w:sz w:val="24"/>
          <w:szCs w:val="24"/>
        </w:rPr>
        <w:t>3</w:t>
      </w:r>
      <w:r w:rsidR="00994678">
        <w:rPr>
          <w:rFonts w:ascii="Arial" w:hAnsi="Arial" w:cs="Arial"/>
          <w:b/>
          <w:color w:val="000000"/>
          <w:sz w:val="24"/>
          <w:szCs w:val="24"/>
        </w:rPr>
        <w:t xml:space="preserve"> Термины и определения</w:t>
      </w:r>
    </w:p>
    <w:p w:rsidR="00994678" w:rsidRDefault="00994678" w:rsidP="00EA1C99">
      <w:pPr>
        <w:ind w:firstLine="567"/>
        <w:jc w:val="both"/>
        <w:rPr>
          <w:rFonts w:ascii="Arial" w:hAnsi="Arial" w:cs="Arial"/>
          <w:b/>
          <w:color w:val="000000"/>
          <w:sz w:val="24"/>
          <w:szCs w:val="24"/>
        </w:rPr>
      </w:pPr>
    </w:p>
    <w:p w:rsidR="00994678" w:rsidRDefault="00994678" w:rsidP="00EA1C99">
      <w:pPr>
        <w:ind w:firstLine="567"/>
        <w:jc w:val="both"/>
        <w:rPr>
          <w:rFonts w:ascii="Arial" w:hAnsi="Arial" w:cs="Arial"/>
          <w:color w:val="000000"/>
          <w:sz w:val="24"/>
          <w:szCs w:val="24"/>
        </w:rPr>
      </w:pPr>
      <w:r w:rsidRPr="00994678">
        <w:rPr>
          <w:rFonts w:ascii="Arial" w:hAnsi="Arial" w:cs="Arial"/>
          <w:color w:val="000000"/>
          <w:sz w:val="24"/>
          <w:szCs w:val="24"/>
        </w:rPr>
        <w:t xml:space="preserve">В настоящем </w:t>
      </w:r>
      <w:r w:rsidR="00BF2E38">
        <w:rPr>
          <w:rFonts w:ascii="Arial" w:hAnsi="Arial" w:cs="Arial"/>
          <w:color w:val="000000"/>
          <w:sz w:val="24"/>
          <w:szCs w:val="24"/>
        </w:rPr>
        <w:t>стандарте</w:t>
      </w:r>
      <w:r w:rsidRPr="00994678">
        <w:rPr>
          <w:rFonts w:ascii="Arial" w:hAnsi="Arial" w:cs="Arial"/>
          <w:color w:val="000000"/>
          <w:sz w:val="24"/>
          <w:szCs w:val="24"/>
        </w:rPr>
        <w:t xml:space="preserve"> отсутствуют термины и определения.</w:t>
      </w:r>
    </w:p>
    <w:p w:rsidR="00994678" w:rsidRPr="00994678" w:rsidRDefault="00994678" w:rsidP="00994678">
      <w:pPr>
        <w:ind w:firstLine="567"/>
        <w:jc w:val="both"/>
        <w:rPr>
          <w:rFonts w:ascii="Arial" w:hAnsi="Arial" w:cs="Arial"/>
          <w:color w:val="000000"/>
          <w:sz w:val="24"/>
          <w:szCs w:val="24"/>
        </w:rPr>
      </w:pPr>
      <w:r w:rsidRPr="00994678">
        <w:rPr>
          <w:rFonts w:ascii="Arial" w:hAnsi="Arial" w:cs="Arial"/>
          <w:color w:val="000000"/>
          <w:sz w:val="24"/>
          <w:szCs w:val="24"/>
        </w:rPr>
        <w:t>ISO и IEC поддерживают следующие терминологические базы данных для использования в стандартизации:</w:t>
      </w:r>
    </w:p>
    <w:p w:rsidR="00994678" w:rsidRPr="00994678" w:rsidRDefault="00994678" w:rsidP="00994678">
      <w:pPr>
        <w:ind w:firstLine="567"/>
        <w:jc w:val="both"/>
        <w:rPr>
          <w:rFonts w:ascii="Arial" w:hAnsi="Arial" w:cs="Arial"/>
          <w:color w:val="000000"/>
          <w:sz w:val="24"/>
          <w:szCs w:val="24"/>
        </w:rPr>
      </w:pPr>
      <w:r w:rsidRPr="00994678">
        <w:rPr>
          <w:rFonts w:ascii="Arial" w:hAnsi="Arial" w:cs="Arial"/>
          <w:color w:val="000000"/>
          <w:sz w:val="24"/>
          <w:szCs w:val="24"/>
        </w:rPr>
        <w:t>- ISO Платформа для просмотра файлов в режиме онлайн: доступная по адресу https://www.iso.org/obp</w:t>
      </w:r>
    </w:p>
    <w:p w:rsidR="00994678" w:rsidRPr="00994678" w:rsidRDefault="00994678" w:rsidP="00994678">
      <w:pPr>
        <w:ind w:firstLine="567"/>
        <w:jc w:val="both"/>
        <w:rPr>
          <w:rFonts w:ascii="Arial" w:hAnsi="Arial" w:cs="Arial"/>
          <w:color w:val="000000"/>
          <w:sz w:val="24"/>
          <w:szCs w:val="24"/>
        </w:rPr>
      </w:pPr>
      <w:r w:rsidRPr="00994678">
        <w:rPr>
          <w:rFonts w:ascii="Arial" w:hAnsi="Arial" w:cs="Arial"/>
          <w:color w:val="000000"/>
          <w:sz w:val="24"/>
          <w:szCs w:val="24"/>
        </w:rPr>
        <w:t xml:space="preserve">- IEC </w:t>
      </w:r>
      <w:proofErr w:type="spellStart"/>
      <w:r w:rsidRPr="00994678">
        <w:rPr>
          <w:rFonts w:ascii="Arial" w:hAnsi="Arial" w:cs="Arial"/>
          <w:color w:val="000000"/>
          <w:sz w:val="24"/>
          <w:szCs w:val="24"/>
        </w:rPr>
        <w:t>Электропедия</w:t>
      </w:r>
      <w:proofErr w:type="spellEnd"/>
      <w:r w:rsidRPr="00994678">
        <w:rPr>
          <w:rFonts w:ascii="Arial" w:hAnsi="Arial" w:cs="Arial"/>
          <w:color w:val="000000"/>
          <w:sz w:val="24"/>
          <w:szCs w:val="24"/>
        </w:rPr>
        <w:t>: доступно по адресу http: //www.electropedia.org/.</w:t>
      </w:r>
    </w:p>
    <w:p w:rsidR="00994678" w:rsidRDefault="00994678" w:rsidP="00EA1C99">
      <w:pPr>
        <w:ind w:firstLine="567"/>
        <w:jc w:val="both"/>
        <w:rPr>
          <w:rFonts w:ascii="Arial" w:hAnsi="Arial" w:cs="Arial"/>
          <w:b/>
          <w:color w:val="000000"/>
          <w:sz w:val="24"/>
          <w:szCs w:val="24"/>
        </w:rPr>
      </w:pPr>
    </w:p>
    <w:p w:rsidR="00EA1C99" w:rsidRDefault="000B53C9" w:rsidP="00EA1C99">
      <w:pPr>
        <w:autoSpaceDE w:val="0"/>
        <w:autoSpaceDN w:val="0"/>
        <w:adjustRightInd w:val="0"/>
        <w:ind w:firstLine="720"/>
        <w:jc w:val="both"/>
        <w:rPr>
          <w:rFonts w:ascii="Arial" w:hAnsi="Arial" w:cs="Arial"/>
          <w:b/>
          <w:bCs/>
          <w:sz w:val="24"/>
          <w:szCs w:val="24"/>
        </w:rPr>
      </w:pPr>
      <w:r>
        <w:rPr>
          <w:rFonts w:ascii="Arial" w:hAnsi="Arial" w:cs="Arial"/>
          <w:b/>
          <w:bCs/>
          <w:sz w:val="24"/>
          <w:szCs w:val="24"/>
        </w:rPr>
        <w:t xml:space="preserve">4 </w:t>
      </w:r>
      <w:r w:rsidRPr="000B53C9">
        <w:rPr>
          <w:rFonts w:ascii="Arial" w:hAnsi="Arial" w:cs="Arial"/>
          <w:b/>
          <w:bCs/>
          <w:sz w:val="24"/>
          <w:szCs w:val="24"/>
        </w:rPr>
        <w:t>Принцип проведения испытаний</w:t>
      </w:r>
    </w:p>
    <w:p w:rsidR="000B53C9" w:rsidRPr="00913A7F" w:rsidRDefault="000B53C9" w:rsidP="00EA1C99">
      <w:pPr>
        <w:autoSpaceDE w:val="0"/>
        <w:autoSpaceDN w:val="0"/>
        <w:adjustRightInd w:val="0"/>
        <w:ind w:firstLine="720"/>
        <w:jc w:val="both"/>
        <w:rPr>
          <w:rFonts w:ascii="Arial" w:hAnsi="Arial" w:cs="Arial"/>
          <w:b/>
          <w:color w:val="000000"/>
          <w:sz w:val="24"/>
          <w:szCs w:val="24"/>
        </w:rPr>
      </w:pPr>
    </w:p>
    <w:p w:rsidR="00580262" w:rsidRPr="00994678" w:rsidRDefault="00994678" w:rsidP="007D1A77">
      <w:pPr>
        <w:autoSpaceDE w:val="0"/>
        <w:autoSpaceDN w:val="0"/>
        <w:adjustRightInd w:val="0"/>
        <w:ind w:firstLine="720"/>
        <w:jc w:val="both"/>
        <w:rPr>
          <w:rFonts w:ascii="Arial" w:hAnsi="Arial" w:cs="Arial"/>
          <w:bCs/>
          <w:sz w:val="24"/>
          <w:szCs w:val="24"/>
        </w:rPr>
      </w:pPr>
      <w:r w:rsidRPr="00994678">
        <w:rPr>
          <w:rFonts w:ascii="Arial" w:hAnsi="Arial" w:cs="Arial"/>
          <w:color w:val="000000"/>
          <w:sz w:val="24"/>
          <w:szCs w:val="24"/>
        </w:rPr>
        <w:t xml:space="preserve">Ацетатное волокно растворяют при обработке смеси волокон с известной сухой массой </w:t>
      </w:r>
      <w:proofErr w:type="spellStart"/>
      <w:r w:rsidRPr="00994678">
        <w:rPr>
          <w:rFonts w:ascii="Arial" w:hAnsi="Arial" w:cs="Arial"/>
          <w:color w:val="000000"/>
          <w:sz w:val="24"/>
          <w:szCs w:val="24"/>
        </w:rPr>
        <w:t>бензиловым</w:t>
      </w:r>
      <w:proofErr w:type="spellEnd"/>
      <w:r w:rsidRPr="00994678">
        <w:rPr>
          <w:rFonts w:ascii="Arial" w:hAnsi="Arial" w:cs="Arial"/>
          <w:color w:val="000000"/>
          <w:sz w:val="24"/>
          <w:szCs w:val="24"/>
        </w:rPr>
        <w:t xml:space="preserve"> спиртом. </w:t>
      </w:r>
      <w:proofErr w:type="spellStart"/>
      <w:r w:rsidRPr="00994678">
        <w:rPr>
          <w:rFonts w:ascii="Arial" w:hAnsi="Arial" w:cs="Arial"/>
          <w:color w:val="000000"/>
          <w:sz w:val="24"/>
          <w:szCs w:val="24"/>
        </w:rPr>
        <w:t>Нерастворившийся</w:t>
      </w:r>
      <w:proofErr w:type="spellEnd"/>
      <w:r w:rsidRPr="00994678">
        <w:rPr>
          <w:rFonts w:ascii="Arial" w:hAnsi="Arial" w:cs="Arial"/>
          <w:color w:val="000000"/>
          <w:sz w:val="24"/>
          <w:szCs w:val="24"/>
        </w:rPr>
        <w:t xml:space="preserve"> остаток собирают, промывают, сушат и взвешивают. Его скорректированную массу выражают в процентах относительно массы сухой смеси. Процентное содержание ацетата определяют по разности</w:t>
      </w:r>
    </w:p>
    <w:p w:rsidR="00913A7F" w:rsidRDefault="00913A7F" w:rsidP="007D1A77">
      <w:pPr>
        <w:autoSpaceDE w:val="0"/>
        <w:autoSpaceDN w:val="0"/>
        <w:adjustRightInd w:val="0"/>
        <w:ind w:firstLine="720"/>
        <w:jc w:val="both"/>
        <w:rPr>
          <w:rFonts w:ascii="Arial" w:hAnsi="Arial" w:cs="Arial"/>
          <w:bCs/>
          <w:color w:val="000000"/>
        </w:rPr>
      </w:pPr>
    </w:p>
    <w:p w:rsidR="00994678" w:rsidRDefault="00994678" w:rsidP="007D1A77">
      <w:pPr>
        <w:autoSpaceDE w:val="0"/>
        <w:autoSpaceDN w:val="0"/>
        <w:adjustRightInd w:val="0"/>
        <w:ind w:firstLine="720"/>
        <w:jc w:val="both"/>
        <w:rPr>
          <w:rFonts w:ascii="Arial" w:hAnsi="Arial" w:cs="Arial"/>
          <w:bCs/>
          <w:color w:val="000000"/>
        </w:rPr>
      </w:pPr>
    </w:p>
    <w:p w:rsidR="00994678" w:rsidRPr="0026431B" w:rsidRDefault="00994678" w:rsidP="007D1A77">
      <w:pPr>
        <w:autoSpaceDE w:val="0"/>
        <w:autoSpaceDN w:val="0"/>
        <w:adjustRightInd w:val="0"/>
        <w:ind w:firstLine="720"/>
        <w:jc w:val="both"/>
        <w:rPr>
          <w:rFonts w:ascii="Arial" w:hAnsi="Arial" w:cs="Arial"/>
          <w:bCs/>
          <w:color w:val="000000"/>
        </w:rPr>
      </w:pPr>
    </w:p>
    <w:p w:rsidR="007D1A77" w:rsidRDefault="007D1A77" w:rsidP="00994678">
      <w:pPr>
        <w:pBdr>
          <w:bottom w:val="single" w:sz="4" w:space="1" w:color="auto"/>
        </w:pBdr>
        <w:autoSpaceDE w:val="0"/>
        <w:autoSpaceDN w:val="0"/>
        <w:adjustRightInd w:val="0"/>
        <w:ind w:firstLine="720"/>
        <w:jc w:val="both"/>
        <w:rPr>
          <w:color w:val="000000"/>
          <w:sz w:val="28"/>
          <w:szCs w:val="28"/>
        </w:rPr>
      </w:pPr>
    </w:p>
    <w:p w:rsidR="002D5F63" w:rsidRPr="0026431B" w:rsidRDefault="007D1A77" w:rsidP="002D5F63">
      <w:pPr>
        <w:ind w:firstLine="567"/>
        <w:jc w:val="both"/>
        <w:rPr>
          <w:rFonts w:ascii="Arial" w:hAnsi="Arial" w:cs="Arial"/>
          <w:b/>
          <w:bCs/>
          <w:i/>
          <w:iCs/>
          <w:sz w:val="24"/>
          <w:szCs w:val="24"/>
        </w:rPr>
      </w:pPr>
      <w:r w:rsidRPr="0026431B">
        <w:rPr>
          <w:rFonts w:ascii="Arial" w:hAnsi="Arial" w:cs="Arial"/>
          <w:b/>
          <w:bCs/>
          <w:i/>
          <w:iCs/>
          <w:sz w:val="24"/>
          <w:szCs w:val="24"/>
        </w:rPr>
        <w:t xml:space="preserve">Проект, </w:t>
      </w:r>
      <w:r w:rsidR="00C7245E">
        <w:rPr>
          <w:rFonts w:ascii="Arial" w:hAnsi="Arial" w:cs="Arial"/>
          <w:b/>
          <w:bCs/>
          <w:i/>
          <w:iCs/>
          <w:sz w:val="24"/>
          <w:szCs w:val="24"/>
          <w:lang w:val="en-US"/>
        </w:rPr>
        <w:t>KZ</w:t>
      </w:r>
      <w:r w:rsidR="00C7245E">
        <w:rPr>
          <w:rFonts w:ascii="Arial" w:hAnsi="Arial" w:cs="Arial"/>
          <w:b/>
          <w:bCs/>
          <w:i/>
          <w:iCs/>
          <w:sz w:val="24"/>
          <w:szCs w:val="24"/>
        </w:rPr>
        <w:t xml:space="preserve">, </w:t>
      </w:r>
      <w:r w:rsidR="00994678">
        <w:rPr>
          <w:rFonts w:ascii="Arial" w:hAnsi="Arial" w:cs="Arial"/>
          <w:b/>
          <w:bCs/>
          <w:i/>
          <w:iCs/>
          <w:sz w:val="24"/>
          <w:szCs w:val="24"/>
        </w:rPr>
        <w:t>первая</w:t>
      </w:r>
      <w:r w:rsidRPr="0026431B">
        <w:rPr>
          <w:rFonts w:ascii="Arial" w:hAnsi="Arial" w:cs="Arial"/>
          <w:b/>
          <w:bCs/>
          <w:i/>
          <w:iCs/>
          <w:sz w:val="24"/>
          <w:szCs w:val="24"/>
        </w:rPr>
        <w:t xml:space="preserve"> редакция</w:t>
      </w:r>
    </w:p>
    <w:p w:rsidR="007D1A77" w:rsidRDefault="000B53C9" w:rsidP="007D1A77">
      <w:pPr>
        <w:ind w:firstLine="567"/>
        <w:jc w:val="both"/>
        <w:rPr>
          <w:rFonts w:ascii="Arial" w:hAnsi="Arial" w:cs="Arial"/>
          <w:b/>
          <w:bCs/>
          <w:sz w:val="24"/>
          <w:szCs w:val="24"/>
        </w:rPr>
      </w:pPr>
      <w:r>
        <w:rPr>
          <w:rFonts w:ascii="Arial" w:hAnsi="Arial" w:cs="Arial"/>
          <w:b/>
          <w:bCs/>
          <w:sz w:val="24"/>
          <w:szCs w:val="24"/>
        </w:rPr>
        <w:lastRenderedPageBreak/>
        <w:t>5</w:t>
      </w:r>
      <w:r w:rsidR="007D1A77" w:rsidRPr="007D1A77">
        <w:rPr>
          <w:rFonts w:ascii="Arial" w:hAnsi="Arial" w:cs="Arial"/>
          <w:b/>
          <w:bCs/>
          <w:sz w:val="24"/>
          <w:szCs w:val="24"/>
        </w:rPr>
        <w:t xml:space="preserve"> Реактивы </w:t>
      </w:r>
    </w:p>
    <w:p w:rsidR="007D1A77" w:rsidRPr="007D1A77" w:rsidRDefault="007D1A77" w:rsidP="007D1A77">
      <w:pPr>
        <w:ind w:firstLine="567"/>
        <w:jc w:val="both"/>
        <w:rPr>
          <w:rFonts w:ascii="Arial" w:hAnsi="Arial" w:cs="Arial"/>
          <w:b/>
          <w:bCs/>
          <w:sz w:val="24"/>
          <w:szCs w:val="24"/>
        </w:rPr>
      </w:pPr>
    </w:p>
    <w:p w:rsidR="000B53C9" w:rsidRPr="000B53C9" w:rsidRDefault="000B53C9" w:rsidP="000B53C9">
      <w:pPr>
        <w:ind w:firstLine="567"/>
        <w:jc w:val="both"/>
        <w:rPr>
          <w:rFonts w:ascii="Arial" w:hAnsi="Arial" w:cs="Arial"/>
          <w:bCs/>
          <w:sz w:val="24"/>
          <w:szCs w:val="24"/>
        </w:rPr>
      </w:pPr>
      <w:r w:rsidRPr="000B53C9">
        <w:rPr>
          <w:rFonts w:ascii="Arial" w:hAnsi="Arial" w:cs="Arial"/>
          <w:bCs/>
          <w:sz w:val="24"/>
          <w:szCs w:val="24"/>
        </w:rPr>
        <w:t>Используют реактивы, описанные в ISO 1833-1, совместно с реагентами, указанными в 5.1 и 5.2.</w:t>
      </w:r>
    </w:p>
    <w:p w:rsidR="000B53C9" w:rsidRPr="000B53C9" w:rsidRDefault="000B53C9" w:rsidP="000B53C9">
      <w:pPr>
        <w:ind w:firstLine="567"/>
        <w:jc w:val="both"/>
        <w:rPr>
          <w:rFonts w:ascii="Arial" w:hAnsi="Arial" w:cs="Arial"/>
          <w:bCs/>
          <w:sz w:val="24"/>
          <w:szCs w:val="24"/>
        </w:rPr>
      </w:pPr>
      <w:r w:rsidRPr="000B53C9">
        <w:rPr>
          <w:rFonts w:ascii="Arial" w:hAnsi="Arial" w:cs="Arial"/>
          <w:bCs/>
          <w:sz w:val="24"/>
          <w:szCs w:val="24"/>
        </w:rPr>
        <w:t xml:space="preserve">5.1 </w:t>
      </w:r>
      <w:proofErr w:type="spellStart"/>
      <w:r w:rsidRPr="000B53C9">
        <w:rPr>
          <w:rFonts w:ascii="Arial" w:hAnsi="Arial" w:cs="Arial"/>
          <w:bCs/>
          <w:sz w:val="24"/>
          <w:szCs w:val="24"/>
        </w:rPr>
        <w:t>Бензиловый</w:t>
      </w:r>
      <w:proofErr w:type="spellEnd"/>
      <w:r w:rsidRPr="000B53C9">
        <w:rPr>
          <w:rFonts w:ascii="Arial" w:hAnsi="Arial" w:cs="Arial"/>
          <w:bCs/>
          <w:sz w:val="24"/>
          <w:szCs w:val="24"/>
        </w:rPr>
        <w:t xml:space="preserve"> спирт</w:t>
      </w:r>
    </w:p>
    <w:p w:rsidR="007D1A77" w:rsidRPr="000B53C9" w:rsidRDefault="000B53C9" w:rsidP="000B53C9">
      <w:pPr>
        <w:ind w:firstLine="567"/>
        <w:jc w:val="both"/>
        <w:rPr>
          <w:rFonts w:ascii="Arial" w:hAnsi="Arial" w:cs="Arial"/>
          <w:bCs/>
          <w:sz w:val="24"/>
          <w:szCs w:val="24"/>
        </w:rPr>
      </w:pPr>
      <w:r w:rsidRPr="000B53C9">
        <w:rPr>
          <w:rFonts w:ascii="Arial" w:hAnsi="Arial" w:cs="Arial"/>
          <w:bCs/>
          <w:sz w:val="24"/>
          <w:szCs w:val="24"/>
        </w:rPr>
        <w:t>5.2 Этиловый спирт.</w:t>
      </w:r>
    </w:p>
    <w:p w:rsidR="000B53C9" w:rsidRPr="007D1A77" w:rsidRDefault="000B53C9" w:rsidP="000B53C9">
      <w:pPr>
        <w:ind w:firstLine="567"/>
        <w:jc w:val="both"/>
        <w:rPr>
          <w:rFonts w:ascii="Arial" w:hAnsi="Arial" w:cs="Arial"/>
          <w:bCs/>
          <w:sz w:val="24"/>
          <w:szCs w:val="24"/>
        </w:rPr>
      </w:pPr>
    </w:p>
    <w:p w:rsidR="007D1A77" w:rsidRDefault="000B53C9" w:rsidP="007D1A77">
      <w:pPr>
        <w:ind w:firstLine="567"/>
        <w:jc w:val="both"/>
        <w:rPr>
          <w:rFonts w:ascii="Arial" w:hAnsi="Arial" w:cs="Arial"/>
          <w:b/>
          <w:bCs/>
          <w:sz w:val="24"/>
          <w:szCs w:val="24"/>
        </w:rPr>
      </w:pPr>
      <w:r>
        <w:rPr>
          <w:rFonts w:ascii="Arial" w:hAnsi="Arial" w:cs="Arial"/>
          <w:b/>
          <w:bCs/>
          <w:sz w:val="24"/>
          <w:szCs w:val="24"/>
        </w:rPr>
        <w:t>6</w:t>
      </w:r>
      <w:r w:rsidR="007D1A77" w:rsidRPr="002D5F63">
        <w:rPr>
          <w:rFonts w:ascii="Arial" w:hAnsi="Arial" w:cs="Arial"/>
          <w:b/>
          <w:bCs/>
          <w:sz w:val="24"/>
          <w:szCs w:val="24"/>
        </w:rPr>
        <w:t xml:space="preserve"> Оборудование</w:t>
      </w:r>
    </w:p>
    <w:p w:rsidR="002D5F63" w:rsidRPr="002D5F63" w:rsidRDefault="002D5F63" w:rsidP="007D1A77">
      <w:pPr>
        <w:ind w:firstLine="567"/>
        <w:jc w:val="both"/>
        <w:rPr>
          <w:rFonts w:ascii="Arial" w:hAnsi="Arial" w:cs="Arial"/>
          <w:b/>
          <w:bCs/>
          <w:sz w:val="24"/>
          <w:szCs w:val="24"/>
        </w:rPr>
      </w:pPr>
    </w:p>
    <w:p w:rsidR="000B53C9" w:rsidRPr="000B53C9" w:rsidRDefault="000B53C9" w:rsidP="000B53C9">
      <w:pPr>
        <w:ind w:firstLine="567"/>
        <w:jc w:val="both"/>
        <w:rPr>
          <w:rFonts w:ascii="Arial" w:hAnsi="Arial" w:cs="Arial"/>
          <w:bCs/>
          <w:sz w:val="24"/>
          <w:szCs w:val="24"/>
        </w:rPr>
      </w:pPr>
      <w:r w:rsidRPr="000B53C9">
        <w:rPr>
          <w:rFonts w:ascii="Arial" w:hAnsi="Arial" w:cs="Arial"/>
          <w:bCs/>
          <w:sz w:val="24"/>
          <w:szCs w:val="24"/>
        </w:rPr>
        <w:t>Используют набор аппаратуры, описанной в ISO 1833-1, совместно с приборами, указанными в 6.1, 6.2 и 6.3.</w:t>
      </w:r>
    </w:p>
    <w:p w:rsidR="000B53C9" w:rsidRPr="000B53C9" w:rsidRDefault="000B53C9" w:rsidP="000B53C9">
      <w:pPr>
        <w:ind w:firstLine="567"/>
        <w:jc w:val="both"/>
        <w:rPr>
          <w:rFonts w:ascii="Arial" w:hAnsi="Arial" w:cs="Arial"/>
          <w:bCs/>
          <w:sz w:val="24"/>
          <w:szCs w:val="24"/>
        </w:rPr>
      </w:pPr>
      <w:r w:rsidRPr="000B53C9">
        <w:rPr>
          <w:rFonts w:ascii="Arial" w:hAnsi="Arial" w:cs="Arial"/>
          <w:bCs/>
          <w:sz w:val="24"/>
          <w:szCs w:val="24"/>
        </w:rPr>
        <w:t>6.1 Коническая колба вместимостью не менее 250 мл с притертой стеклянной пробкой.</w:t>
      </w:r>
    </w:p>
    <w:p w:rsidR="000B53C9" w:rsidRPr="000B53C9" w:rsidRDefault="000B53C9" w:rsidP="000B53C9">
      <w:pPr>
        <w:ind w:firstLine="567"/>
        <w:jc w:val="both"/>
        <w:rPr>
          <w:rFonts w:ascii="Arial" w:hAnsi="Arial" w:cs="Arial"/>
          <w:bCs/>
          <w:sz w:val="24"/>
          <w:szCs w:val="24"/>
        </w:rPr>
      </w:pPr>
      <w:r w:rsidRPr="000B53C9">
        <w:rPr>
          <w:rFonts w:ascii="Arial" w:hAnsi="Arial" w:cs="Arial"/>
          <w:bCs/>
          <w:sz w:val="24"/>
          <w:szCs w:val="24"/>
        </w:rPr>
        <w:t xml:space="preserve">6.2 Механический </w:t>
      </w:r>
      <w:proofErr w:type="spellStart"/>
      <w:r w:rsidRPr="000B53C9">
        <w:rPr>
          <w:rFonts w:ascii="Arial" w:hAnsi="Arial" w:cs="Arial"/>
          <w:bCs/>
          <w:sz w:val="24"/>
          <w:szCs w:val="24"/>
        </w:rPr>
        <w:t>встряхиватель</w:t>
      </w:r>
      <w:proofErr w:type="spellEnd"/>
    </w:p>
    <w:p w:rsidR="007D1A77" w:rsidRDefault="000B53C9" w:rsidP="000B53C9">
      <w:pPr>
        <w:ind w:firstLine="567"/>
        <w:jc w:val="both"/>
        <w:rPr>
          <w:rFonts w:ascii="Arial" w:hAnsi="Arial" w:cs="Arial"/>
          <w:bCs/>
          <w:sz w:val="24"/>
          <w:szCs w:val="24"/>
        </w:rPr>
      </w:pPr>
      <w:proofErr w:type="gramStart"/>
      <w:r w:rsidRPr="000B53C9">
        <w:rPr>
          <w:rFonts w:ascii="Arial" w:hAnsi="Arial" w:cs="Arial"/>
          <w:bCs/>
          <w:sz w:val="24"/>
          <w:szCs w:val="24"/>
        </w:rPr>
        <w:t>6.3 Нагревательный прибор, пригодный для поддержания температуры конической колбы (52±2)°С (например, водяная баня с термостатом).</w:t>
      </w:r>
      <w:proofErr w:type="gramEnd"/>
    </w:p>
    <w:p w:rsidR="000B53C9" w:rsidRPr="000B53C9" w:rsidRDefault="000B53C9" w:rsidP="000B53C9">
      <w:pPr>
        <w:ind w:firstLine="567"/>
        <w:jc w:val="both"/>
        <w:rPr>
          <w:rFonts w:ascii="Arial" w:hAnsi="Arial" w:cs="Arial"/>
          <w:bCs/>
          <w:sz w:val="24"/>
          <w:szCs w:val="24"/>
        </w:rPr>
      </w:pPr>
    </w:p>
    <w:p w:rsidR="002D5F63" w:rsidRDefault="000B53C9" w:rsidP="007D1A77">
      <w:pPr>
        <w:ind w:firstLine="567"/>
        <w:jc w:val="both"/>
        <w:rPr>
          <w:rFonts w:ascii="Arial" w:hAnsi="Arial" w:cs="Arial"/>
          <w:b/>
          <w:bCs/>
          <w:sz w:val="24"/>
          <w:szCs w:val="24"/>
        </w:rPr>
      </w:pPr>
      <w:r w:rsidRPr="000B53C9">
        <w:rPr>
          <w:rFonts w:ascii="Arial" w:hAnsi="Arial" w:cs="Arial"/>
          <w:b/>
          <w:bCs/>
          <w:sz w:val="24"/>
          <w:szCs w:val="24"/>
        </w:rPr>
        <w:t>7 Метод проведения испытаний</w:t>
      </w:r>
    </w:p>
    <w:p w:rsidR="000B53C9" w:rsidRPr="002D5F63" w:rsidRDefault="000B53C9" w:rsidP="007D1A77">
      <w:pPr>
        <w:ind w:firstLine="567"/>
        <w:jc w:val="both"/>
        <w:rPr>
          <w:rFonts w:ascii="Arial" w:hAnsi="Arial" w:cs="Arial"/>
          <w:b/>
          <w:bCs/>
          <w:sz w:val="24"/>
          <w:szCs w:val="24"/>
        </w:rPr>
      </w:pPr>
    </w:p>
    <w:p w:rsidR="000B53C9" w:rsidRPr="000B53C9" w:rsidRDefault="000B53C9" w:rsidP="000B53C9">
      <w:pPr>
        <w:ind w:firstLine="567"/>
        <w:jc w:val="both"/>
        <w:rPr>
          <w:rFonts w:ascii="Arial" w:hAnsi="Arial" w:cs="Arial"/>
          <w:bCs/>
          <w:sz w:val="24"/>
          <w:szCs w:val="24"/>
        </w:rPr>
      </w:pPr>
      <w:r w:rsidRPr="000B53C9">
        <w:rPr>
          <w:rFonts w:ascii="Arial" w:hAnsi="Arial" w:cs="Arial"/>
          <w:bCs/>
          <w:sz w:val="24"/>
          <w:szCs w:val="24"/>
        </w:rPr>
        <w:t>Используют общую процедуру, описанную в ISO 1833-1, и затем выполняют следующее.</w:t>
      </w:r>
    </w:p>
    <w:p w:rsidR="000B53C9" w:rsidRPr="000B53C9" w:rsidRDefault="000B53C9" w:rsidP="000B53C9">
      <w:pPr>
        <w:ind w:firstLine="567"/>
        <w:jc w:val="both"/>
        <w:rPr>
          <w:rFonts w:ascii="Arial" w:hAnsi="Arial" w:cs="Arial"/>
          <w:bCs/>
          <w:sz w:val="24"/>
          <w:szCs w:val="24"/>
        </w:rPr>
      </w:pPr>
      <w:r w:rsidRPr="000B53C9">
        <w:rPr>
          <w:rFonts w:ascii="Arial" w:hAnsi="Arial" w:cs="Arial"/>
          <w:bCs/>
          <w:sz w:val="24"/>
          <w:szCs w:val="24"/>
        </w:rPr>
        <w:t xml:space="preserve">К образцу, помещенному в коническую колбу, добавляют 100 мл </w:t>
      </w:r>
      <w:proofErr w:type="spellStart"/>
      <w:r w:rsidRPr="000B53C9">
        <w:rPr>
          <w:rFonts w:ascii="Arial" w:hAnsi="Arial" w:cs="Arial"/>
          <w:bCs/>
          <w:sz w:val="24"/>
          <w:szCs w:val="24"/>
        </w:rPr>
        <w:t>бензилового</w:t>
      </w:r>
      <w:proofErr w:type="spellEnd"/>
      <w:r w:rsidRPr="000B53C9">
        <w:rPr>
          <w:rFonts w:ascii="Arial" w:hAnsi="Arial" w:cs="Arial"/>
          <w:bCs/>
          <w:sz w:val="24"/>
          <w:szCs w:val="24"/>
        </w:rPr>
        <w:t xml:space="preserve"> спирта на 1 г образца.</w:t>
      </w:r>
    </w:p>
    <w:p w:rsidR="000B53C9" w:rsidRPr="000B53C9" w:rsidRDefault="000B53C9" w:rsidP="000B53C9">
      <w:pPr>
        <w:ind w:firstLine="567"/>
        <w:jc w:val="both"/>
        <w:rPr>
          <w:rFonts w:ascii="Arial" w:hAnsi="Arial" w:cs="Arial"/>
          <w:bCs/>
          <w:sz w:val="24"/>
          <w:szCs w:val="24"/>
        </w:rPr>
      </w:pPr>
      <w:r w:rsidRPr="000B53C9">
        <w:rPr>
          <w:rFonts w:ascii="Arial" w:hAnsi="Arial" w:cs="Arial"/>
          <w:bCs/>
          <w:sz w:val="24"/>
          <w:szCs w:val="24"/>
        </w:rPr>
        <w:t xml:space="preserve">Закрывают колбу пробкой, энергично встряхивают ее на </w:t>
      </w:r>
      <w:proofErr w:type="gramStart"/>
      <w:r w:rsidRPr="000B53C9">
        <w:rPr>
          <w:rFonts w:ascii="Arial" w:hAnsi="Arial" w:cs="Arial"/>
          <w:bCs/>
          <w:sz w:val="24"/>
          <w:szCs w:val="24"/>
        </w:rPr>
        <w:t>механическом</w:t>
      </w:r>
      <w:proofErr w:type="gramEnd"/>
      <w:r w:rsidRPr="000B53C9">
        <w:rPr>
          <w:rFonts w:ascii="Arial" w:hAnsi="Arial" w:cs="Arial"/>
          <w:bCs/>
          <w:sz w:val="24"/>
          <w:szCs w:val="24"/>
        </w:rPr>
        <w:t xml:space="preserve"> </w:t>
      </w:r>
      <w:proofErr w:type="spellStart"/>
      <w:r w:rsidRPr="000B53C9">
        <w:rPr>
          <w:rFonts w:ascii="Arial" w:hAnsi="Arial" w:cs="Arial"/>
          <w:bCs/>
          <w:sz w:val="24"/>
          <w:szCs w:val="24"/>
        </w:rPr>
        <w:t>встряхивателе</w:t>
      </w:r>
      <w:proofErr w:type="spellEnd"/>
      <w:r w:rsidRPr="000B53C9">
        <w:rPr>
          <w:rFonts w:ascii="Arial" w:hAnsi="Arial" w:cs="Arial"/>
          <w:bCs/>
          <w:sz w:val="24"/>
          <w:szCs w:val="24"/>
        </w:rPr>
        <w:t xml:space="preserve"> таким образом, чтобы колба погружалась в водяную баню с температурой (52±2)°С.</w:t>
      </w:r>
    </w:p>
    <w:p w:rsidR="000B53C9" w:rsidRPr="000B53C9" w:rsidRDefault="000B53C9" w:rsidP="000B53C9">
      <w:pPr>
        <w:ind w:firstLine="567"/>
        <w:jc w:val="both"/>
        <w:rPr>
          <w:rFonts w:ascii="Arial" w:hAnsi="Arial" w:cs="Arial"/>
          <w:bCs/>
          <w:sz w:val="24"/>
          <w:szCs w:val="24"/>
        </w:rPr>
      </w:pPr>
      <w:r w:rsidRPr="000B53C9">
        <w:rPr>
          <w:rFonts w:ascii="Arial" w:hAnsi="Arial" w:cs="Arial"/>
          <w:bCs/>
          <w:sz w:val="24"/>
          <w:szCs w:val="24"/>
        </w:rPr>
        <w:t>При этой температуре встряхивают колбу в течение (20±1) мин.</w:t>
      </w:r>
    </w:p>
    <w:p w:rsidR="000B53C9" w:rsidRPr="000B53C9" w:rsidRDefault="000B53C9" w:rsidP="000B53C9">
      <w:pPr>
        <w:ind w:firstLine="567"/>
        <w:jc w:val="both"/>
        <w:rPr>
          <w:rFonts w:ascii="Arial" w:hAnsi="Arial" w:cs="Arial"/>
          <w:bCs/>
          <w:sz w:val="24"/>
          <w:szCs w:val="24"/>
        </w:rPr>
      </w:pPr>
      <w:r w:rsidRPr="000B53C9">
        <w:rPr>
          <w:rFonts w:ascii="Arial" w:hAnsi="Arial" w:cs="Arial"/>
          <w:bCs/>
          <w:sz w:val="24"/>
          <w:szCs w:val="24"/>
        </w:rPr>
        <w:t xml:space="preserve">Фильтруют содержимое колбы через взвешенный фильтровальный тигель и </w:t>
      </w:r>
      <w:proofErr w:type="spellStart"/>
      <w:r w:rsidRPr="000B53C9">
        <w:rPr>
          <w:rFonts w:ascii="Arial" w:hAnsi="Arial" w:cs="Arial"/>
          <w:bCs/>
          <w:sz w:val="24"/>
          <w:szCs w:val="24"/>
        </w:rPr>
        <w:t>повторияют</w:t>
      </w:r>
      <w:proofErr w:type="spellEnd"/>
      <w:r w:rsidRPr="000B53C9">
        <w:rPr>
          <w:rFonts w:ascii="Arial" w:hAnsi="Arial" w:cs="Arial"/>
          <w:bCs/>
          <w:sz w:val="24"/>
          <w:szCs w:val="24"/>
        </w:rPr>
        <w:t xml:space="preserve"> ци</w:t>
      </w:r>
      <w:proofErr w:type="gramStart"/>
      <w:r w:rsidRPr="000B53C9">
        <w:rPr>
          <w:rFonts w:ascii="Arial" w:hAnsi="Arial" w:cs="Arial"/>
          <w:bCs/>
          <w:sz w:val="24"/>
          <w:szCs w:val="24"/>
        </w:rPr>
        <w:t>кл в тр</w:t>
      </w:r>
      <w:proofErr w:type="gramEnd"/>
      <w:r w:rsidRPr="000B53C9">
        <w:rPr>
          <w:rFonts w:ascii="Arial" w:hAnsi="Arial" w:cs="Arial"/>
          <w:bCs/>
          <w:sz w:val="24"/>
          <w:szCs w:val="24"/>
        </w:rPr>
        <w:t xml:space="preserve">етий раз с третьей порцией 100 мл </w:t>
      </w:r>
      <w:proofErr w:type="spellStart"/>
      <w:r w:rsidRPr="000B53C9">
        <w:rPr>
          <w:rFonts w:ascii="Arial" w:hAnsi="Arial" w:cs="Arial"/>
          <w:bCs/>
          <w:sz w:val="24"/>
          <w:szCs w:val="24"/>
        </w:rPr>
        <w:t>бензилового</w:t>
      </w:r>
      <w:proofErr w:type="spellEnd"/>
      <w:r w:rsidRPr="000B53C9">
        <w:rPr>
          <w:rFonts w:ascii="Arial" w:hAnsi="Arial" w:cs="Arial"/>
          <w:bCs/>
          <w:sz w:val="24"/>
          <w:szCs w:val="24"/>
        </w:rPr>
        <w:t xml:space="preserve"> спирта.</w:t>
      </w:r>
    </w:p>
    <w:p w:rsidR="000B53C9" w:rsidRPr="000B53C9" w:rsidRDefault="000B53C9" w:rsidP="000B53C9">
      <w:pPr>
        <w:ind w:firstLine="567"/>
        <w:jc w:val="both"/>
        <w:rPr>
          <w:rFonts w:ascii="Arial" w:hAnsi="Arial" w:cs="Arial"/>
          <w:bCs/>
          <w:sz w:val="24"/>
          <w:szCs w:val="24"/>
        </w:rPr>
      </w:pPr>
      <w:r w:rsidRPr="000B53C9">
        <w:rPr>
          <w:rFonts w:ascii="Arial" w:hAnsi="Arial" w:cs="Arial"/>
          <w:bCs/>
          <w:sz w:val="24"/>
          <w:szCs w:val="24"/>
        </w:rPr>
        <w:t xml:space="preserve">Фильтруют содержимое колбы через взвешенный фильтровальный тигель, затем смывают со стенок колбы оставшиеся волокна в тигель, используя дополнительное количество </w:t>
      </w:r>
      <w:proofErr w:type="spellStart"/>
      <w:r w:rsidRPr="000B53C9">
        <w:rPr>
          <w:rFonts w:ascii="Arial" w:hAnsi="Arial" w:cs="Arial"/>
          <w:bCs/>
          <w:sz w:val="24"/>
          <w:szCs w:val="24"/>
        </w:rPr>
        <w:t>бензилового</w:t>
      </w:r>
      <w:proofErr w:type="spellEnd"/>
      <w:r w:rsidRPr="000B53C9">
        <w:rPr>
          <w:rFonts w:ascii="Arial" w:hAnsi="Arial" w:cs="Arial"/>
          <w:bCs/>
          <w:sz w:val="24"/>
          <w:szCs w:val="24"/>
        </w:rPr>
        <w:t xml:space="preserve"> спирта при температуре (52±2)°С. Откачивают жидкость из тигля, используя отсасывание. Перенести волокна в колбу, промыть этанолом и после ручного встряхивания слить через тот же фильтрующий тигель.</w:t>
      </w:r>
    </w:p>
    <w:p w:rsidR="000B53C9" w:rsidRPr="000B53C9" w:rsidRDefault="000B53C9" w:rsidP="000B53C9">
      <w:pPr>
        <w:ind w:firstLine="567"/>
        <w:jc w:val="both"/>
        <w:rPr>
          <w:rFonts w:ascii="Arial" w:hAnsi="Arial" w:cs="Arial"/>
          <w:bCs/>
          <w:sz w:val="24"/>
          <w:szCs w:val="24"/>
        </w:rPr>
      </w:pPr>
      <w:r w:rsidRPr="000B53C9">
        <w:rPr>
          <w:rFonts w:ascii="Arial" w:hAnsi="Arial" w:cs="Arial"/>
          <w:bCs/>
          <w:sz w:val="24"/>
          <w:szCs w:val="24"/>
        </w:rPr>
        <w:t>Повторяют эту процедуру ополаскивания три раза.</w:t>
      </w:r>
    </w:p>
    <w:p w:rsidR="000B53C9" w:rsidRPr="000B53C9" w:rsidRDefault="000B53C9" w:rsidP="000B53C9">
      <w:pPr>
        <w:ind w:firstLine="567"/>
        <w:jc w:val="both"/>
        <w:rPr>
          <w:rFonts w:ascii="Arial" w:hAnsi="Arial" w:cs="Arial"/>
          <w:bCs/>
          <w:sz w:val="24"/>
          <w:szCs w:val="24"/>
        </w:rPr>
      </w:pPr>
      <w:r w:rsidRPr="000B53C9">
        <w:rPr>
          <w:rFonts w:ascii="Arial" w:hAnsi="Arial" w:cs="Arial"/>
          <w:bCs/>
          <w:sz w:val="24"/>
          <w:szCs w:val="24"/>
        </w:rPr>
        <w:t>Переносят остаток на фильтровальный тигель.</w:t>
      </w:r>
    </w:p>
    <w:p w:rsidR="007D1A77" w:rsidRDefault="000B53C9" w:rsidP="000B53C9">
      <w:pPr>
        <w:ind w:firstLine="567"/>
        <w:jc w:val="both"/>
        <w:rPr>
          <w:rFonts w:ascii="Arial" w:hAnsi="Arial" w:cs="Arial"/>
          <w:bCs/>
          <w:sz w:val="24"/>
          <w:szCs w:val="24"/>
        </w:rPr>
      </w:pPr>
      <w:r w:rsidRPr="000B53C9">
        <w:rPr>
          <w:rFonts w:ascii="Arial" w:hAnsi="Arial" w:cs="Arial"/>
          <w:bCs/>
          <w:sz w:val="24"/>
          <w:szCs w:val="24"/>
        </w:rPr>
        <w:t>Откачивают фильтр, используя отсасывание, высушивают фильтр и остаток, а затем охлаждают и взвешивают тигель вместе с остатком.</w:t>
      </w:r>
    </w:p>
    <w:p w:rsidR="000B53C9" w:rsidRPr="000B53C9" w:rsidRDefault="000B53C9" w:rsidP="000B53C9">
      <w:pPr>
        <w:ind w:firstLine="567"/>
        <w:jc w:val="both"/>
        <w:rPr>
          <w:rFonts w:ascii="Arial" w:hAnsi="Arial" w:cs="Arial"/>
          <w:bCs/>
          <w:sz w:val="24"/>
          <w:szCs w:val="24"/>
        </w:rPr>
      </w:pPr>
    </w:p>
    <w:p w:rsidR="007D1A77" w:rsidRDefault="000B53C9" w:rsidP="007D1A77">
      <w:pPr>
        <w:ind w:firstLine="567"/>
        <w:jc w:val="both"/>
        <w:rPr>
          <w:rFonts w:ascii="Arial" w:hAnsi="Arial" w:cs="Arial"/>
          <w:b/>
          <w:bCs/>
          <w:sz w:val="24"/>
          <w:szCs w:val="24"/>
        </w:rPr>
      </w:pPr>
      <w:r w:rsidRPr="000B53C9">
        <w:rPr>
          <w:rFonts w:ascii="Arial" w:hAnsi="Arial" w:cs="Arial"/>
          <w:b/>
          <w:bCs/>
          <w:sz w:val="24"/>
          <w:szCs w:val="24"/>
        </w:rPr>
        <w:t>8 Расчёт и оформление результатов испытаний</w:t>
      </w:r>
    </w:p>
    <w:p w:rsidR="000B53C9" w:rsidRPr="007D1A77" w:rsidRDefault="000B53C9" w:rsidP="007D1A77">
      <w:pPr>
        <w:ind w:firstLine="567"/>
        <w:jc w:val="both"/>
        <w:rPr>
          <w:rFonts w:ascii="Arial" w:hAnsi="Arial" w:cs="Arial"/>
          <w:b/>
          <w:bCs/>
          <w:sz w:val="24"/>
          <w:szCs w:val="24"/>
        </w:rPr>
      </w:pPr>
    </w:p>
    <w:p w:rsidR="000B53C9" w:rsidRPr="000B53C9" w:rsidRDefault="000B53C9" w:rsidP="000B53C9">
      <w:pPr>
        <w:ind w:firstLine="567"/>
        <w:jc w:val="both"/>
        <w:rPr>
          <w:rFonts w:ascii="Arial" w:hAnsi="Arial" w:cs="Arial"/>
          <w:bCs/>
          <w:sz w:val="24"/>
          <w:szCs w:val="24"/>
        </w:rPr>
      </w:pPr>
      <w:r w:rsidRPr="000B53C9">
        <w:rPr>
          <w:rFonts w:ascii="Arial" w:hAnsi="Arial" w:cs="Arial"/>
          <w:bCs/>
          <w:sz w:val="24"/>
          <w:szCs w:val="24"/>
        </w:rPr>
        <w:t xml:space="preserve">Вычисляют результаты в соответствии с общими указаниями стандарта ISO 1833-1. </w:t>
      </w:r>
    </w:p>
    <w:p w:rsidR="00580262" w:rsidRPr="000B53C9" w:rsidRDefault="000B53C9" w:rsidP="000B53C9">
      <w:pPr>
        <w:ind w:firstLine="567"/>
        <w:jc w:val="both"/>
        <w:rPr>
          <w:rFonts w:ascii="Arial" w:hAnsi="Arial" w:cs="Arial"/>
          <w:bCs/>
          <w:sz w:val="24"/>
          <w:szCs w:val="24"/>
        </w:rPr>
      </w:pPr>
      <w:r w:rsidRPr="000B53C9">
        <w:rPr>
          <w:rFonts w:ascii="Arial" w:hAnsi="Arial" w:cs="Arial"/>
          <w:bCs/>
          <w:sz w:val="24"/>
          <w:szCs w:val="24"/>
        </w:rPr>
        <w:t>Значение d равно 1,00, за исключением меламина, для которого d равно 1,01.</w:t>
      </w:r>
    </w:p>
    <w:p w:rsidR="00580262" w:rsidRPr="00580262" w:rsidRDefault="00580262" w:rsidP="007D1A77">
      <w:pPr>
        <w:ind w:firstLine="567"/>
        <w:jc w:val="both"/>
        <w:rPr>
          <w:rFonts w:ascii="Arial" w:hAnsi="Arial" w:cs="Arial"/>
          <w:bCs/>
          <w:sz w:val="22"/>
          <w:szCs w:val="22"/>
        </w:rPr>
      </w:pPr>
    </w:p>
    <w:p w:rsidR="000B53C9" w:rsidRDefault="000B53C9" w:rsidP="000B53C9">
      <w:pPr>
        <w:ind w:firstLine="567"/>
        <w:jc w:val="both"/>
        <w:rPr>
          <w:rFonts w:ascii="Arial" w:hAnsi="Arial" w:cs="Arial"/>
          <w:b/>
          <w:bCs/>
          <w:sz w:val="24"/>
          <w:szCs w:val="24"/>
        </w:rPr>
      </w:pPr>
      <w:r w:rsidRPr="000B53C9">
        <w:rPr>
          <w:rFonts w:ascii="Arial" w:hAnsi="Arial" w:cs="Arial"/>
          <w:b/>
          <w:bCs/>
          <w:sz w:val="24"/>
          <w:szCs w:val="24"/>
        </w:rPr>
        <w:t xml:space="preserve">9 </w:t>
      </w:r>
      <w:proofErr w:type="spellStart"/>
      <w:r w:rsidRPr="000B53C9">
        <w:rPr>
          <w:rFonts w:ascii="Arial" w:hAnsi="Arial" w:cs="Arial"/>
          <w:b/>
          <w:bCs/>
          <w:sz w:val="24"/>
          <w:szCs w:val="24"/>
        </w:rPr>
        <w:t>Прецизионность</w:t>
      </w:r>
      <w:proofErr w:type="spellEnd"/>
    </w:p>
    <w:p w:rsidR="000B53C9" w:rsidRPr="000B53C9" w:rsidRDefault="000B53C9" w:rsidP="000B53C9">
      <w:pPr>
        <w:ind w:firstLine="567"/>
        <w:jc w:val="both"/>
        <w:rPr>
          <w:rFonts w:ascii="Arial" w:hAnsi="Arial" w:cs="Arial"/>
          <w:b/>
          <w:bCs/>
          <w:sz w:val="24"/>
          <w:szCs w:val="24"/>
        </w:rPr>
      </w:pPr>
    </w:p>
    <w:p w:rsidR="0048653F" w:rsidRDefault="000B53C9" w:rsidP="000B53C9">
      <w:pPr>
        <w:ind w:firstLine="567"/>
        <w:jc w:val="both"/>
        <w:rPr>
          <w:rFonts w:ascii="Arial" w:hAnsi="Arial" w:cs="Arial"/>
          <w:bCs/>
          <w:sz w:val="24"/>
          <w:szCs w:val="24"/>
        </w:rPr>
      </w:pPr>
      <w:r w:rsidRPr="000B53C9">
        <w:rPr>
          <w:rFonts w:ascii="Arial" w:hAnsi="Arial" w:cs="Arial"/>
          <w:bCs/>
          <w:sz w:val="24"/>
          <w:szCs w:val="24"/>
        </w:rPr>
        <w:t>Для гомогенных смесей текстильных материалов погрешность результатов, полученных этим методом, не превышает ±1% при уровне доверительной вероятности 95%.</w:t>
      </w:r>
    </w:p>
    <w:p w:rsidR="008F0FC6" w:rsidRDefault="008F0FC6" w:rsidP="00430329">
      <w:pPr>
        <w:ind w:firstLine="567"/>
        <w:jc w:val="both"/>
        <w:rPr>
          <w:rFonts w:ascii="Arial" w:hAnsi="Arial" w:cs="Arial"/>
          <w:bCs/>
          <w:sz w:val="24"/>
          <w:szCs w:val="24"/>
        </w:rPr>
      </w:pPr>
    </w:p>
    <w:p w:rsidR="00072DD4" w:rsidRPr="00072DD4" w:rsidRDefault="00072DD4" w:rsidP="00072DD4">
      <w:pPr>
        <w:tabs>
          <w:tab w:val="center" w:pos="4536"/>
          <w:tab w:val="left" w:pos="6440"/>
          <w:tab w:val="right" w:pos="9072"/>
        </w:tabs>
        <w:jc w:val="center"/>
        <w:rPr>
          <w:rFonts w:ascii="Arial" w:hAnsi="Arial" w:cs="Arial"/>
          <w:b/>
          <w:sz w:val="24"/>
          <w:szCs w:val="24"/>
        </w:rPr>
      </w:pPr>
      <w:r w:rsidRPr="00072DD4">
        <w:rPr>
          <w:rFonts w:ascii="Arial" w:hAnsi="Arial" w:cs="Arial"/>
          <w:b/>
          <w:sz w:val="24"/>
          <w:szCs w:val="24"/>
        </w:rPr>
        <w:t>Приложение ДА</w:t>
      </w:r>
    </w:p>
    <w:p w:rsidR="00072DD4" w:rsidRPr="00072DD4" w:rsidRDefault="00072DD4" w:rsidP="00072DD4">
      <w:pPr>
        <w:tabs>
          <w:tab w:val="center" w:pos="4536"/>
          <w:tab w:val="left" w:pos="6440"/>
          <w:tab w:val="right" w:pos="9072"/>
        </w:tabs>
        <w:jc w:val="center"/>
        <w:rPr>
          <w:rFonts w:ascii="Arial" w:hAnsi="Arial" w:cs="Arial"/>
          <w:sz w:val="24"/>
          <w:szCs w:val="24"/>
        </w:rPr>
      </w:pPr>
      <w:r w:rsidRPr="00072DD4">
        <w:rPr>
          <w:rFonts w:ascii="Arial" w:hAnsi="Arial" w:cs="Arial"/>
          <w:sz w:val="24"/>
          <w:szCs w:val="24"/>
        </w:rPr>
        <w:t>(справочное)</w:t>
      </w:r>
    </w:p>
    <w:p w:rsidR="00072DD4" w:rsidRPr="00072DD4" w:rsidRDefault="00072DD4" w:rsidP="00072DD4">
      <w:pPr>
        <w:tabs>
          <w:tab w:val="center" w:pos="4536"/>
          <w:tab w:val="left" w:pos="6440"/>
          <w:tab w:val="right" w:pos="9072"/>
        </w:tabs>
        <w:jc w:val="center"/>
        <w:rPr>
          <w:rFonts w:ascii="Arial" w:hAnsi="Arial" w:cs="Arial"/>
          <w:sz w:val="24"/>
          <w:szCs w:val="24"/>
        </w:rPr>
      </w:pPr>
    </w:p>
    <w:p w:rsidR="00072DD4" w:rsidRPr="00072DD4" w:rsidRDefault="00072DD4" w:rsidP="00072DD4">
      <w:pPr>
        <w:tabs>
          <w:tab w:val="center" w:pos="4536"/>
          <w:tab w:val="left" w:pos="6440"/>
          <w:tab w:val="right" w:pos="9072"/>
        </w:tabs>
        <w:jc w:val="center"/>
        <w:rPr>
          <w:rFonts w:ascii="Arial" w:hAnsi="Arial" w:cs="Arial"/>
          <w:b/>
          <w:sz w:val="24"/>
          <w:szCs w:val="24"/>
        </w:rPr>
      </w:pPr>
      <w:r w:rsidRPr="00072DD4">
        <w:rPr>
          <w:rFonts w:ascii="Arial" w:hAnsi="Arial" w:cs="Arial"/>
          <w:b/>
          <w:sz w:val="24"/>
          <w:szCs w:val="24"/>
        </w:rPr>
        <w:t>Сведения о соответствии ссылочных международных стандартов ссылочным межгосударственным стандартам</w:t>
      </w:r>
    </w:p>
    <w:p w:rsidR="00072DD4" w:rsidRPr="00072DD4" w:rsidRDefault="00072DD4" w:rsidP="00072DD4">
      <w:pPr>
        <w:tabs>
          <w:tab w:val="center" w:pos="4536"/>
          <w:tab w:val="left" w:pos="6440"/>
          <w:tab w:val="right" w:pos="9072"/>
        </w:tabs>
        <w:jc w:val="center"/>
        <w:rPr>
          <w:rFonts w:ascii="Arial" w:hAnsi="Arial" w:cs="Arial"/>
          <w:b/>
          <w:sz w:val="24"/>
          <w:szCs w:val="24"/>
        </w:rPr>
      </w:pPr>
    </w:p>
    <w:p w:rsidR="00072DD4" w:rsidRPr="00072DD4" w:rsidRDefault="00072DD4" w:rsidP="00072DD4">
      <w:pPr>
        <w:tabs>
          <w:tab w:val="center" w:pos="4536"/>
          <w:tab w:val="left" w:pos="6440"/>
          <w:tab w:val="right" w:pos="9072"/>
        </w:tabs>
        <w:jc w:val="both"/>
        <w:rPr>
          <w:rFonts w:ascii="Arial" w:hAnsi="Arial" w:cs="Arial"/>
          <w:b/>
          <w:sz w:val="24"/>
          <w:szCs w:val="24"/>
        </w:rPr>
      </w:pPr>
      <w:r w:rsidRPr="00072DD4">
        <w:rPr>
          <w:rFonts w:ascii="Arial" w:hAnsi="Arial" w:cs="Arial"/>
          <w:b/>
          <w:spacing w:val="40"/>
          <w:sz w:val="24"/>
          <w:szCs w:val="24"/>
        </w:rPr>
        <w:t>Таблица</w:t>
      </w:r>
      <w:r w:rsidRPr="00072DD4">
        <w:rPr>
          <w:rFonts w:ascii="Arial" w:hAnsi="Arial" w:cs="Arial"/>
          <w:b/>
          <w:sz w:val="24"/>
          <w:szCs w:val="24"/>
        </w:rPr>
        <w:t xml:space="preserve"> ДА. 1 – Сведения о соответствии ссылочных международных стандартов ссылочным межгосударственным стандартам</w:t>
      </w:r>
    </w:p>
    <w:p w:rsidR="00072DD4" w:rsidRPr="00072DD4" w:rsidRDefault="00072DD4" w:rsidP="00072DD4">
      <w:pPr>
        <w:tabs>
          <w:tab w:val="center" w:pos="4536"/>
          <w:tab w:val="left" w:pos="6440"/>
          <w:tab w:val="right" w:pos="9072"/>
        </w:tabs>
        <w:jc w:val="center"/>
        <w:rPr>
          <w:rFonts w:ascii="Arial"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1882"/>
        <w:gridCol w:w="4499"/>
      </w:tblGrid>
      <w:tr w:rsidR="00072DD4" w:rsidRPr="00072DD4" w:rsidTr="00676CC7">
        <w:trPr>
          <w:trHeight w:val="20"/>
        </w:trPr>
        <w:tc>
          <w:tcPr>
            <w:tcW w:w="3189" w:type="dxa"/>
            <w:tcBorders>
              <w:top w:val="single" w:sz="4" w:space="0" w:color="auto"/>
              <w:left w:val="single" w:sz="4" w:space="0" w:color="auto"/>
              <w:bottom w:val="double" w:sz="4" w:space="0" w:color="auto"/>
              <w:right w:val="single" w:sz="4" w:space="0" w:color="auto"/>
            </w:tcBorders>
            <w:vAlign w:val="center"/>
            <w:hideMark/>
          </w:tcPr>
          <w:p w:rsidR="00072DD4" w:rsidRPr="00072DD4" w:rsidRDefault="00072DD4" w:rsidP="00072DD4">
            <w:pPr>
              <w:tabs>
                <w:tab w:val="center" w:pos="4536"/>
                <w:tab w:val="left" w:pos="6440"/>
                <w:tab w:val="right" w:pos="9072"/>
              </w:tabs>
              <w:jc w:val="center"/>
              <w:rPr>
                <w:rFonts w:ascii="Arial" w:hAnsi="Arial" w:cs="Arial"/>
                <w:sz w:val="24"/>
                <w:szCs w:val="24"/>
              </w:rPr>
            </w:pPr>
            <w:r w:rsidRPr="00072DD4">
              <w:rPr>
                <w:rFonts w:ascii="Arial" w:hAnsi="Arial" w:cs="Arial"/>
                <w:sz w:val="24"/>
                <w:szCs w:val="24"/>
              </w:rPr>
              <w:t>Обозначение ссылочного международного стандарта</w:t>
            </w:r>
          </w:p>
        </w:tc>
        <w:tc>
          <w:tcPr>
            <w:tcW w:w="1882" w:type="dxa"/>
            <w:tcBorders>
              <w:top w:val="single" w:sz="4" w:space="0" w:color="auto"/>
              <w:left w:val="single" w:sz="4" w:space="0" w:color="auto"/>
              <w:bottom w:val="double" w:sz="4" w:space="0" w:color="auto"/>
              <w:right w:val="single" w:sz="4" w:space="0" w:color="auto"/>
            </w:tcBorders>
            <w:vAlign w:val="center"/>
            <w:hideMark/>
          </w:tcPr>
          <w:p w:rsidR="00072DD4" w:rsidRPr="00072DD4" w:rsidRDefault="00072DD4" w:rsidP="00072DD4">
            <w:pPr>
              <w:tabs>
                <w:tab w:val="center" w:pos="4536"/>
                <w:tab w:val="left" w:pos="6440"/>
                <w:tab w:val="right" w:pos="9072"/>
              </w:tabs>
              <w:jc w:val="center"/>
              <w:rPr>
                <w:rFonts w:ascii="Arial" w:hAnsi="Arial" w:cs="Arial"/>
                <w:sz w:val="24"/>
                <w:szCs w:val="24"/>
              </w:rPr>
            </w:pPr>
            <w:r w:rsidRPr="00072DD4">
              <w:rPr>
                <w:rFonts w:ascii="Arial" w:hAnsi="Arial" w:cs="Arial"/>
                <w:sz w:val="24"/>
                <w:szCs w:val="24"/>
              </w:rPr>
              <w:t>Степень соответствия</w:t>
            </w:r>
          </w:p>
        </w:tc>
        <w:tc>
          <w:tcPr>
            <w:tcW w:w="4499" w:type="dxa"/>
            <w:tcBorders>
              <w:top w:val="single" w:sz="4" w:space="0" w:color="auto"/>
              <w:left w:val="single" w:sz="4" w:space="0" w:color="auto"/>
              <w:bottom w:val="double" w:sz="4" w:space="0" w:color="auto"/>
              <w:right w:val="single" w:sz="4" w:space="0" w:color="auto"/>
            </w:tcBorders>
            <w:vAlign w:val="center"/>
            <w:hideMark/>
          </w:tcPr>
          <w:p w:rsidR="00072DD4" w:rsidRPr="00072DD4" w:rsidRDefault="00072DD4" w:rsidP="00072DD4">
            <w:pPr>
              <w:tabs>
                <w:tab w:val="center" w:pos="4536"/>
                <w:tab w:val="left" w:pos="6440"/>
                <w:tab w:val="right" w:pos="9072"/>
              </w:tabs>
              <w:jc w:val="center"/>
              <w:rPr>
                <w:rFonts w:ascii="Arial" w:hAnsi="Arial" w:cs="Arial"/>
                <w:sz w:val="24"/>
                <w:szCs w:val="24"/>
              </w:rPr>
            </w:pPr>
            <w:r w:rsidRPr="00072DD4">
              <w:rPr>
                <w:rFonts w:ascii="Arial" w:hAnsi="Arial" w:cs="Arial"/>
                <w:sz w:val="24"/>
                <w:szCs w:val="24"/>
              </w:rPr>
              <w:t>Обозначение и наименование соответствующего межгосударственного стандарта</w:t>
            </w:r>
          </w:p>
        </w:tc>
      </w:tr>
      <w:tr w:rsidR="00072DD4" w:rsidRPr="00072DD4" w:rsidTr="00676CC7">
        <w:trPr>
          <w:trHeight w:val="20"/>
        </w:trPr>
        <w:tc>
          <w:tcPr>
            <w:tcW w:w="3189" w:type="dxa"/>
            <w:tcBorders>
              <w:top w:val="single" w:sz="4" w:space="0" w:color="auto"/>
              <w:left w:val="single" w:sz="4" w:space="0" w:color="auto"/>
              <w:bottom w:val="single" w:sz="4" w:space="0" w:color="auto"/>
              <w:right w:val="single" w:sz="4" w:space="0" w:color="auto"/>
            </w:tcBorders>
            <w:vAlign w:val="center"/>
            <w:hideMark/>
          </w:tcPr>
          <w:p w:rsidR="00072DD4" w:rsidRPr="00FC5850" w:rsidRDefault="00FC5850" w:rsidP="00072DD4">
            <w:pPr>
              <w:tabs>
                <w:tab w:val="left" w:pos="735"/>
              </w:tabs>
              <w:kinsoku w:val="0"/>
              <w:overflowPunct w:val="0"/>
              <w:jc w:val="center"/>
              <w:rPr>
                <w:rFonts w:ascii="Arial" w:hAnsi="Arial" w:cs="Arial"/>
                <w:bCs/>
                <w:sz w:val="24"/>
                <w:szCs w:val="24"/>
              </w:rPr>
            </w:pPr>
            <w:r w:rsidRPr="00FC5850">
              <w:rPr>
                <w:rFonts w:ascii="Arial" w:hAnsi="Arial" w:cs="Arial"/>
                <w:bCs/>
                <w:sz w:val="22"/>
                <w:szCs w:val="22"/>
                <w:lang w:val="en-US"/>
              </w:rPr>
              <w:t>ISO 1833-1</w:t>
            </w:r>
          </w:p>
        </w:tc>
        <w:tc>
          <w:tcPr>
            <w:tcW w:w="1882" w:type="dxa"/>
            <w:tcBorders>
              <w:top w:val="single" w:sz="4" w:space="0" w:color="auto"/>
              <w:left w:val="single" w:sz="4" w:space="0" w:color="auto"/>
              <w:bottom w:val="single" w:sz="4" w:space="0" w:color="auto"/>
              <w:right w:val="single" w:sz="4" w:space="0" w:color="auto"/>
            </w:tcBorders>
            <w:vAlign w:val="center"/>
            <w:hideMark/>
          </w:tcPr>
          <w:p w:rsidR="00072DD4" w:rsidRPr="00072DD4" w:rsidRDefault="00FC5850" w:rsidP="00072DD4">
            <w:pPr>
              <w:tabs>
                <w:tab w:val="center" w:pos="4536"/>
                <w:tab w:val="left" w:pos="6440"/>
                <w:tab w:val="right" w:pos="9072"/>
              </w:tabs>
              <w:jc w:val="center"/>
              <w:rPr>
                <w:rFonts w:ascii="Arial" w:hAnsi="Arial" w:cs="Arial"/>
                <w:sz w:val="24"/>
                <w:szCs w:val="24"/>
              </w:rPr>
            </w:pPr>
            <w:r w:rsidRPr="00FC5850">
              <w:rPr>
                <w:rFonts w:ascii="Arial" w:hAnsi="Arial" w:cs="Arial"/>
                <w:sz w:val="24"/>
                <w:szCs w:val="24"/>
                <w:lang w:val="en-US"/>
              </w:rPr>
              <w:t>IDT</w:t>
            </w:r>
          </w:p>
        </w:tc>
        <w:tc>
          <w:tcPr>
            <w:tcW w:w="4499" w:type="dxa"/>
            <w:tcBorders>
              <w:top w:val="single" w:sz="4" w:space="0" w:color="auto"/>
              <w:left w:val="single" w:sz="4" w:space="0" w:color="auto"/>
              <w:bottom w:val="single" w:sz="4" w:space="0" w:color="auto"/>
              <w:right w:val="single" w:sz="4" w:space="0" w:color="auto"/>
            </w:tcBorders>
            <w:vAlign w:val="center"/>
            <w:hideMark/>
          </w:tcPr>
          <w:p w:rsidR="00072DD4" w:rsidRPr="00072DD4" w:rsidRDefault="00FC5850" w:rsidP="00FC5850">
            <w:pPr>
              <w:tabs>
                <w:tab w:val="center" w:pos="4536"/>
                <w:tab w:val="left" w:pos="6440"/>
                <w:tab w:val="right" w:pos="9072"/>
              </w:tabs>
              <w:jc w:val="both"/>
              <w:rPr>
                <w:rFonts w:ascii="Arial" w:hAnsi="Arial" w:cs="Arial"/>
                <w:sz w:val="24"/>
                <w:szCs w:val="24"/>
              </w:rPr>
            </w:pPr>
            <w:r w:rsidRPr="00FC5850">
              <w:rPr>
                <w:rFonts w:ascii="Arial" w:hAnsi="Arial" w:cs="Arial"/>
                <w:sz w:val="24"/>
                <w:szCs w:val="24"/>
              </w:rPr>
              <w:t xml:space="preserve">ГОСТ ISO 1833-1-2011 </w:t>
            </w:r>
            <w:r w:rsidR="00072DD4" w:rsidRPr="00072DD4">
              <w:rPr>
                <w:rFonts w:ascii="Arial" w:hAnsi="Arial" w:cs="Arial"/>
                <w:sz w:val="24"/>
                <w:szCs w:val="24"/>
              </w:rPr>
              <w:t>(</w:t>
            </w:r>
            <w:r w:rsidRPr="00FC5850">
              <w:rPr>
                <w:rFonts w:ascii="Arial" w:hAnsi="Arial" w:cs="Arial"/>
                <w:sz w:val="24"/>
                <w:szCs w:val="24"/>
              </w:rPr>
              <w:t>ISO 1833-1:2006</w:t>
            </w:r>
            <w:r w:rsidR="00072DD4" w:rsidRPr="00072DD4">
              <w:rPr>
                <w:rFonts w:ascii="Arial" w:hAnsi="Arial" w:cs="Arial"/>
                <w:sz w:val="24"/>
                <w:szCs w:val="24"/>
              </w:rPr>
              <w:t xml:space="preserve">) </w:t>
            </w:r>
            <w:r w:rsidRPr="00FC5850">
              <w:rPr>
                <w:rFonts w:ascii="Arial" w:hAnsi="Arial" w:cs="Arial"/>
                <w:sz w:val="24"/>
                <w:szCs w:val="24"/>
              </w:rPr>
              <w:t>Материалы текстильные</w:t>
            </w:r>
            <w:r>
              <w:rPr>
                <w:rFonts w:ascii="Arial" w:hAnsi="Arial" w:cs="Arial"/>
                <w:sz w:val="24"/>
                <w:szCs w:val="24"/>
              </w:rPr>
              <w:t xml:space="preserve">. </w:t>
            </w:r>
            <w:r w:rsidRPr="00FC5850">
              <w:rPr>
                <w:rFonts w:ascii="Arial" w:hAnsi="Arial" w:cs="Arial"/>
                <w:sz w:val="24"/>
                <w:szCs w:val="24"/>
              </w:rPr>
              <w:t>Количественный химический анализ</w:t>
            </w:r>
            <w:r>
              <w:rPr>
                <w:rFonts w:ascii="Arial" w:hAnsi="Arial" w:cs="Arial"/>
                <w:sz w:val="24"/>
                <w:szCs w:val="24"/>
              </w:rPr>
              <w:t xml:space="preserve">. </w:t>
            </w:r>
            <w:r w:rsidRPr="00FC5850">
              <w:rPr>
                <w:rFonts w:ascii="Arial" w:hAnsi="Arial" w:cs="Arial"/>
                <w:sz w:val="24"/>
                <w:szCs w:val="24"/>
              </w:rPr>
              <w:t>Часть 1</w:t>
            </w:r>
            <w:r>
              <w:rPr>
                <w:rFonts w:ascii="Arial" w:hAnsi="Arial" w:cs="Arial"/>
                <w:sz w:val="24"/>
                <w:szCs w:val="24"/>
              </w:rPr>
              <w:t xml:space="preserve">. </w:t>
            </w:r>
            <w:r w:rsidRPr="00FC5850">
              <w:rPr>
                <w:rFonts w:ascii="Arial" w:hAnsi="Arial" w:cs="Arial"/>
                <w:sz w:val="24"/>
                <w:szCs w:val="24"/>
              </w:rPr>
              <w:t>Общие принципы испытаний</w:t>
            </w:r>
          </w:p>
        </w:tc>
      </w:tr>
      <w:tr w:rsidR="00072DD4" w:rsidRPr="00072DD4" w:rsidTr="00676CC7">
        <w:trPr>
          <w:trHeight w:val="20"/>
        </w:trPr>
        <w:tc>
          <w:tcPr>
            <w:tcW w:w="9570" w:type="dxa"/>
            <w:gridSpan w:val="3"/>
            <w:tcBorders>
              <w:top w:val="single" w:sz="4" w:space="0" w:color="auto"/>
              <w:left w:val="single" w:sz="4" w:space="0" w:color="auto"/>
              <w:bottom w:val="single" w:sz="4" w:space="0" w:color="auto"/>
              <w:right w:val="single" w:sz="4" w:space="0" w:color="auto"/>
            </w:tcBorders>
            <w:hideMark/>
          </w:tcPr>
          <w:p w:rsidR="00072DD4" w:rsidRPr="00072DD4" w:rsidRDefault="00072DD4" w:rsidP="00072DD4">
            <w:pPr>
              <w:tabs>
                <w:tab w:val="center" w:pos="4536"/>
                <w:tab w:val="left" w:pos="6440"/>
                <w:tab w:val="right" w:pos="9072"/>
              </w:tabs>
              <w:spacing w:before="120"/>
              <w:ind w:firstLine="567"/>
              <w:jc w:val="both"/>
              <w:rPr>
                <w:rFonts w:ascii="Arial" w:hAnsi="Arial" w:cs="Arial"/>
                <w:szCs w:val="24"/>
              </w:rPr>
            </w:pPr>
            <w:r w:rsidRPr="00072DD4">
              <w:rPr>
                <w:rFonts w:ascii="Arial" w:hAnsi="Arial" w:cs="Arial"/>
                <w:spacing w:val="40"/>
                <w:szCs w:val="24"/>
              </w:rPr>
              <w:t>Примечание</w:t>
            </w:r>
            <w:r w:rsidRPr="00072DD4">
              <w:rPr>
                <w:rFonts w:ascii="Arial" w:hAnsi="Arial" w:cs="Arial"/>
                <w:szCs w:val="24"/>
              </w:rPr>
              <w:t xml:space="preserve"> - В настоящей таблице использованы следующ</w:t>
            </w:r>
            <w:r w:rsidR="00FC5850">
              <w:rPr>
                <w:rFonts w:ascii="Arial" w:hAnsi="Arial" w:cs="Arial"/>
                <w:szCs w:val="24"/>
              </w:rPr>
              <w:t>е</w:t>
            </w:r>
            <w:r w:rsidRPr="00072DD4">
              <w:rPr>
                <w:rFonts w:ascii="Arial" w:hAnsi="Arial" w:cs="Arial"/>
                <w:szCs w:val="24"/>
              </w:rPr>
              <w:t>е условн</w:t>
            </w:r>
            <w:r w:rsidR="00FC5850">
              <w:rPr>
                <w:rFonts w:ascii="Arial" w:hAnsi="Arial" w:cs="Arial"/>
                <w:szCs w:val="24"/>
              </w:rPr>
              <w:t>о</w:t>
            </w:r>
            <w:r w:rsidRPr="00072DD4">
              <w:rPr>
                <w:rFonts w:ascii="Arial" w:hAnsi="Arial" w:cs="Arial"/>
                <w:szCs w:val="24"/>
              </w:rPr>
              <w:t>е обозначени</w:t>
            </w:r>
            <w:r w:rsidR="00FC5850">
              <w:rPr>
                <w:rFonts w:ascii="Arial" w:hAnsi="Arial" w:cs="Arial"/>
                <w:szCs w:val="24"/>
              </w:rPr>
              <w:t>е степени соответствия стандарта</w:t>
            </w:r>
            <w:r w:rsidRPr="00072DD4">
              <w:rPr>
                <w:rFonts w:ascii="Arial" w:hAnsi="Arial" w:cs="Arial"/>
                <w:szCs w:val="24"/>
              </w:rPr>
              <w:t>:</w:t>
            </w:r>
          </w:p>
          <w:p w:rsidR="00072DD4" w:rsidRPr="00072DD4" w:rsidRDefault="00072DD4" w:rsidP="00072DD4">
            <w:pPr>
              <w:tabs>
                <w:tab w:val="center" w:pos="4536"/>
                <w:tab w:val="left" w:pos="6440"/>
                <w:tab w:val="right" w:pos="9072"/>
              </w:tabs>
              <w:ind w:firstLine="567"/>
              <w:jc w:val="both"/>
              <w:rPr>
                <w:rFonts w:ascii="Arial" w:hAnsi="Arial" w:cs="Arial"/>
                <w:szCs w:val="24"/>
              </w:rPr>
            </w:pPr>
            <w:r>
              <w:rPr>
                <w:rFonts w:ascii="Arial" w:hAnsi="Arial" w:cs="Arial"/>
                <w:szCs w:val="24"/>
              </w:rPr>
              <w:t xml:space="preserve">- </w:t>
            </w:r>
            <w:r>
              <w:rPr>
                <w:rFonts w:ascii="Arial" w:hAnsi="Arial" w:cs="Arial"/>
                <w:szCs w:val="24"/>
                <w:lang w:val="en-US"/>
              </w:rPr>
              <w:t>IDT</w:t>
            </w:r>
            <w:r w:rsidRPr="006F7870">
              <w:rPr>
                <w:rFonts w:ascii="Arial" w:hAnsi="Arial" w:cs="Arial"/>
                <w:szCs w:val="24"/>
              </w:rPr>
              <w:t xml:space="preserve"> – </w:t>
            </w:r>
            <w:r>
              <w:rPr>
                <w:rFonts w:ascii="Arial" w:hAnsi="Arial" w:cs="Arial"/>
                <w:szCs w:val="24"/>
              </w:rPr>
              <w:t>идентичные стандарты.</w:t>
            </w:r>
          </w:p>
        </w:tc>
      </w:tr>
    </w:tbl>
    <w:p w:rsidR="00072DD4" w:rsidRPr="006F7870" w:rsidRDefault="001373EC" w:rsidP="00072DD4">
      <w:pPr>
        <w:tabs>
          <w:tab w:val="center" w:pos="4536"/>
          <w:tab w:val="left" w:pos="6440"/>
          <w:tab w:val="right" w:pos="9072"/>
        </w:tabs>
        <w:jc w:val="center"/>
        <w:rPr>
          <w:rFonts w:ascii="Arial" w:hAnsi="Arial" w:cs="Arial"/>
          <w:b/>
          <w:sz w:val="24"/>
          <w:szCs w:val="24"/>
        </w:rPr>
      </w:pPr>
      <w:r>
        <w:rPr>
          <w:rFonts w:ascii="Arial" w:hAnsi="Arial" w:cs="Arial"/>
          <w:b/>
          <w:sz w:val="24"/>
          <w:szCs w:val="24"/>
        </w:rPr>
        <w:t xml:space="preserve"> </w:t>
      </w:r>
    </w:p>
    <w:p w:rsidR="00072DD4" w:rsidRDefault="00072DD4" w:rsidP="00072DD4">
      <w:pPr>
        <w:autoSpaceDE w:val="0"/>
        <w:autoSpaceDN w:val="0"/>
        <w:adjustRightInd w:val="0"/>
        <w:jc w:val="center"/>
        <w:rPr>
          <w:rFonts w:cs="Bookman Old Style"/>
          <w:b/>
          <w:bCs/>
          <w:color w:val="000000"/>
          <w:sz w:val="28"/>
          <w:szCs w:val="28"/>
          <w:lang w:eastAsia="en-US"/>
        </w:rPr>
      </w:pPr>
    </w:p>
    <w:p w:rsidR="00972BA0" w:rsidRDefault="00972BA0" w:rsidP="00972BA0">
      <w:pPr>
        <w:jc w:val="center"/>
        <w:rPr>
          <w:rFonts w:ascii="Arial" w:hAnsi="Arial" w:cs="Arial"/>
          <w:b/>
          <w:sz w:val="24"/>
          <w:szCs w:val="24"/>
        </w:rPr>
      </w:pPr>
    </w:p>
    <w:p w:rsidR="00972BA0" w:rsidRDefault="00972BA0" w:rsidP="00972BA0">
      <w:pPr>
        <w:jc w:val="center"/>
        <w:rPr>
          <w:rFonts w:ascii="Arial" w:hAnsi="Arial" w:cs="Arial"/>
          <w:b/>
          <w:sz w:val="24"/>
          <w:szCs w:val="24"/>
        </w:rPr>
      </w:pPr>
    </w:p>
    <w:p w:rsidR="00972BA0" w:rsidRDefault="00972BA0" w:rsidP="00972BA0">
      <w:pPr>
        <w:jc w:val="center"/>
        <w:rPr>
          <w:rFonts w:ascii="Arial" w:hAnsi="Arial" w:cs="Arial"/>
          <w:b/>
          <w:sz w:val="24"/>
          <w:szCs w:val="24"/>
        </w:rPr>
      </w:pPr>
    </w:p>
    <w:p w:rsidR="00972BA0" w:rsidRDefault="00972BA0" w:rsidP="00972BA0">
      <w:pPr>
        <w:jc w:val="center"/>
        <w:rPr>
          <w:rFonts w:ascii="Arial" w:hAnsi="Arial" w:cs="Arial"/>
          <w:b/>
          <w:sz w:val="24"/>
          <w:szCs w:val="24"/>
        </w:rPr>
      </w:pPr>
    </w:p>
    <w:p w:rsidR="00972BA0" w:rsidRDefault="00972BA0" w:rsidP="00972BA0">
      <w:pPr>
        <w:jc w:val="center"/>
        <w:rPr>
          <w:rFonts w:ascii="Arial" w:hAnsi="Arial" w:cs="Arial"/>
          <w:b/>
          <w:sz w:val="24"/>
          <w:szCs w:val="24"/>
        </w:rPr>
      </w:pPr>
    </w:p>
    <w:p w:rsidR="00972BA0" w:rsidRDefault="00972BA0" w:rsidP="00972BA0">
      <w:pPr>
        <w:jc w:val="center"/>
        <w:rPr>
          <w:rFonts w:ascii="Arial" w:hAnsi="Arial" w:cs="Arial"/>
          <w:b/>
          <w:sz w:val="24"/>
          <w:szCs w:val="24"/>
        </w:rPr>
      </w:pPr>
    </w:p>
    <w:p w:rsidR="00972BA0" w:rsidRDefault="00972BA0" w:rsidP="00972BA0">
      <w:pPr>
        <w:jc w:val="center"/>
        <w:rPr>
          <w:rFonts w:ascii="Arial" w:hAnsi="Arial" w:cs="Arial"/>
          <w:b/>
          <w:sz w:val="24"/>
          <w:szCs w:val="24"/>
        </w:rPr>
      </w:pPr>
    </w:p>
    <w:p w:rsidR="00972BA0" w:rsidRDefault="00972BA0" w:rsidP="00972BA0">
      <w:pPr>
        <w:jc w:val="center"/>
        <w:rPr>
          <w:rFonts w:ascii="Arial" w:hAnsi="Arial" w:cs="Arial"/>
          <w:b/>
          <w:sz w:val="24"/>
          <w:szCs w:val="24"/>
        </w:rPr>
      </w:pPr>
    </w:p>
    <w:p w:rsidR="00972BA0" w:rsidRDefault="00972BA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FC5850" w:rsidRDefault="00FC5850" w:rsidP="00972BA0">
      <w:pPr>
        <w:jc w:val="center"/>
        <w:rPr>
          <w:rFonts w:ascii="Arial" w:hAnsi="Arial" w:cs="Arial"/>
          <w:b/>
          <w:sz w:val="24"/>
          <w:szCs w:val="24"/>
        </w:rPr>
      </w:pPr>
    </w:p>
    <w:p w:rsidR="00C46876" w:rsidRPr="00C46876" w:rsidRDefault="00C46876" w:rsidP="00C46876">
      <w:pPr>
        <w:widowControl w:val="0"/>
        <w:autoSpaceDE w:val="0"/>
        <w:autoSpaceDN w:val="0"/>
        <w:adjustRightInd w:val="0"/>
        <w:jc w:val="both"/>
        <w:rPr>
          <w:rFonts w:ascii="Arial" w:hAnsi="Arial" w:cs="Arial"/>
          <w:i/>
          <w:iCs/>
          <w:color w:val="000000"/>
          <w:sz w:val="14"/>
          <w:szCs w:val="14"/>
          <w:lang w:val="en-US" w:eastAsia="en-US"/>
        </w:rPr>
      </w:pPr>
    </w:p>
    <w:p w:rsidR="00C46876" w:rsidRPr="00C46876" w:rsidRDefault="00C46876" w:rsidP="00C46876">
      <w:pPr>
        <w:jc w:val="both"/>
        <w:rPr>
          <w:sz w:val="24"/>
          <w:szCs w:val="24"/>
          <w:lang w:val="en-US"/>
        </w:rPr>
      </w:pPr>
    </w:p>
    <w:p w:rsidR="00072DD4" w:rsidRPr="00C46876" w:rsidRDefault="00072DD4"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9E77FF" w:rsidRDefault="00972BA0" w:rsidP="00430329">
      <w:pPr>
        <w:ind w:firstLine="567"/>
        <w:jc w:val="both"/>
        <w:rPr>
          <w:rFonts w:ascii="Arial" w:hAnsi="Arial" w:cs="Arial"/>
          <w:bCs/>
          <w:sz w:val="24"/>
          <w:szCs w:val="24"/>
          <w:lang w:val="en-US"/>
        </w:rPr>
      </w:pPr>
    </w:p>
    <w:p w:rsidR="00C46876" w:rsidRPr="009E77FF" w:rsidRDefault="00C46876" w:rsidP="00430329">
      <w:pPr>
        <w:ind w:firstLine="567"/>
        <w:jc w:val="both"/>
        <w:rPr>
          <w:rFonts w:ascii="Arial" w:hAnsi="Arial" w:cs="Arial"/>
          <w:bCs/>
          <w:sz w:val="24"/>
          <w:szCs w:val="24"/>
          <w:lang w:val="en-US"/>
        </w:rPr>
      </w:pPr>
    </w:p>
    <w:p w:rsidR="00C46876" w:rsidRPr="009E77FF" w:rsidRDefault="00C46876" w:rsidP="00430329">
      <w:pPr>
        <w:ind w:firstLine="567"/>
        <w:jc w:val="both"/>
        <w:rPr>
          <w:rFonts w:ascii="Arial" w:hAnsi="Arial" w:cs="Arial"/>
          <w:bCs/>
          <w:sz w:val="24"/>
          <w:szCs w:val="24"/>
          <w:lang w:val="en-US"/>
        </w:rPr>
      </w:pPr>
    </w:p>
    <w:p w:rsidR="00C46876" w:rsidRDefault="00C46876" w:rsidP="00430329">
      <w:pPr>
        <w:ind w:firstLine="567"/>
        <w:jc w:val="both"/>
        <w:rPr>
          <w:rFonts w:ascii="Arial" w:hAnsi="Arial" w:cs="Arial"/>
          <w:bCs/>
          <w:sz w:val="24"/>
          <w:szCs w:val="24"/>
        </w:rPr>
      </w:pPr>
    </w:p>
    <w:p w:rsidR="00FC5850" w:rsidRDefault="00FC5850" w:rsidP="00430329">
      <w:pPr>
        <w:ind w:firstLine="567"/>
        <w:jc w:val="both"/>
        <w:rPr>
          <w:rFonts w:ascii="Arial" w:hAnsi="Arial" w:cs="Arial"/>
          <w:bCs/>
          <w:sz w:val="24"/>
          <w:szCs w:val="24"/>
        </w:rPr>
      </w:pPr>
    </w:p>
    <w:p w:rsidR="00FC5850" w:rsidRDefault="00FC5850" w:rsidP="00430329">
      <w:pPr>
        <w:ind w:firstLine="567"/>
        <w:jc w:val="both"/>
        <w:rPr>
          <w:rFonts w:ascii="Arial" w:hAnsi="Arial" w:cs="Arial"/>
          <w:bCs/>
          <w:sz w:val="24"/>
          <w:szCs w:val="24"/>
        </w:rPr>
      </w:pPr>
    </w:p>
    <w:p w:rsidR="00FC5850" w:rsidRDefault="00FC5850" w:rsidP="00430329">
      <w:pPr>
        <w:ind w:firstLine="567"/>
        <w:jc w:val="both"/>
        <w:rPr>
          <w:rFonts w:ascii="Arial" w:hAnsi="Arial" w:cs="Arial"/>
          <w:bCs/>
          <w:sz w:val="24"/>
          <w:szCs w:val="24"/>
        </w:rPr>
      </w:pPr>
    </w:p>
    <w:p w:rsidR="00FC5850" w:rsidRDefault="00FC5850" w:rsidP="00430329">
      <w:pPr>
        <w:ind w:firstLine="567"/>
        <w:jc w:val="both"/>
        <w:rPr>
          <w:rFonts w:ascii="Arial" w:hAnsi="Arial" w:cs="Arial"/>
          <w:bCs/>
          <w:sz w:val="24"/>
          <w:szCs w:val="24"/>
        </w:rPr>
      </w:pPr>
    </w:p>
    <w:p w:rsidR="00FC5850" w:rsidRDefault="00FC5850" w:rsidP="00430329">
      <w:pPr>
        <w:ind w:firstLine="567"/>
        <w:jc w:val="both"/>
        <w:rPr>
          <w:rFonts w:ascii="Arial" w:hAnsi="Arial" w:cs="Arial"/>
          <w:bCs/>
          <w:sz w:val="24"/>
          <w:szCs w:val="24"/>
        </w:rPr>
      </w:pPr>
    </w:p>
    <w:p w:rsidR="00FC5850" w:rsidRPr="00FC5850" w:rsidRDefault="00FC5850" w:rsidP="00430329">
      <w:pPr>
        <w:ind w:firstLine="567"/>
        <w:jc w:val="both"/>
        <w:rPr>
          <w:rFonts w:ascii="Arial" w:hAnsi="Arial" w:cs="Arial"/>
          <w:bCs/>
          <w:sz w:val="24"/>
          <w:szCs w:val="24"/>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972BA0" w:rsidRPr="00C46876" w:rsidRDefault="00972BA0" w:rsidP="00430329">
      <w:pPr>
        <w:ind w:firstLine="567"/>
        <w:jc w:val="both"/>
        <w:rPr>
          <w:rFonts w:ascii="Arial" w:hAnsi="Arial" w:cs="Arial"/>
          <w:bCs/>
          <w:sz w:val="24"/>
          <w:szCs w:val="24"/>
          <w:lang w:val="en-US"/>
        </w:rPr>
      </w:pPr>
    </w:p>
    <w:p w:rsidR="00E74ABA" w:rsidRPr="006E3282" w:rsidRDefault="00E74ABA" w:rsidP="006E3282">
      <w:pPr>
        <w:rPr>
          <w:rFonts w:ascii="Arial" w:hAnsi="Arial" w:cs="Arial"/>
          <w:b/>
          <w:bCs/>
          <w:sz w:val="28"/>
          <w:szCs w:val="28"/>
        </w:rPr>
      </w:pPr>
      <w:r w:rsidRPr="006559F1">
        <w:rPr>
          <w:rFonts w:ascii="Arial" w:hAnsi="Arial" w:cs="Arial"/>
          <w:b/>
          <w:sz w:val="24"/>
        </w:rPr>
        <w:t>________________________________________________________________________</w:t>
      </w:r>
    </w:p>
    <w:p w:rsidR="00E74ABA" w:rsidRPr="00072DD4" w:rsidRDefault="00E74ABA" w:rsidP="00072DD4">
      <w:pPr>
        <w:ind w:firstLine="709"/>
        <w:rPr>
          <w:rFonts w:ascii="Arial" w:hAnsi="Arial" w:cs="Arial"/>
          <w:sz w:val="24"/>
          <w:szCs w:val="24"/>
        </w:rPr>
      </w:pPr>
      <w:r w:rsidRPr="00072DD4">
        <w:rPr>
          <w:rFonts w:ascii="Arial" w:hAnsi="Arial" w:cs="Arial"/>
          <w:sz w:val="24"/>
          <w:szCs w:val="24"/>
        </w:rPr>
        <w:t>МКС</w:t>
      </w:r>
      <w:r w:rsidR="006E3282" w:rsidRPr="00072DD4">
        <w:rPr>
          <w:rFonts w:ascii="Arial" w:hAnsi="Arial" w:cs="Arial"/>
          <w:sz w:val="24"/>
          <w:szCs w:val="24"/>
        </w:rPr>
        <w:t xml:space="preserve"> </w:t>
      </w:r>
      <w:r w:rsidR="00FC5850">
        <w:rPr>
          <w:rFonts w:ascii="Arial" w:hAnsi="Arial" w:cs="Arial"/>
          <w:sz w:val="24"/>
          <w:szCs w:val="24"/>
        </w:rPr>
        <w:t>59.060.01</w:t>
      </w:r>
      <w:r w:rsidR="00FB1342" w:rsidRPr="00072DD4">
        <w:rPr>
          <w:rFonts w:ascii="Arial" w:hAnsi="Arial" w:cs="Arial"/>
          <w:sz w:val="24"/>
          <w:szCs w:val="24"/>
        </w:rPr>
        <w:t xml:space="preserve"> </w:t>
      </w:r>
      <w:r w:rsidR="00072DD4" w:rsidRPr="00072DD4">
        <w:rPr>
          <w:rFonts w:ascii="Arial" w:hAnsi="Arial" w:cs="Arial"/>
          <w:sz w:val="24"/>
          <w:szCs w:val="24"/>
        </w:rPr>
        <w:t xml:space="preserve">                                  </w:t>
      </w:r>
      <w:r w:rsidR="00FC5850">
        <w:rPr>
          <w:rFonts w:ascii="Arial" w:hAnsi="Arial" w:cs="Arial"/>
          <w:sz w:val="24"/>
          <w:szCs w:val="24"/>
        </w:rPr>
        <w:t xml:space="preserve">                                                          </w:t>
      </w:r>
      <w:r w:rsidR="00072DD4" w:rsidRPr="00072DD4">
        <w:rPr>
          <w:rFonts w:ascii="Arial" w:hAnsi="Arial" w:cs="Arial"/>
          <w:sz w:val="24"/>
          <w:szCs w:val="24"/>
        </w:rPr>
        <w:t xml:space="preserve">    </w:t>
      </w:r>
      <w:r w:rsidR="00FB1342" w:rsidRPr="00072DD4">
        <w:rPr>
          <w:rFonts w:ascii="Arial" w:hAnsi="Arial" w:cs="Arial"/>
          <w:sz w:val="24"/>
          <w:szCs w:val="24"/>
          <w:lang w:val="en-US"/>
        </w:rPr>
        <w:t>IDT</w:t>
      </w:r>
    </w:p>
    <w:p w:rsidR="00E74ABA" w:rsidRPr="00072DD4" w:rsidRDefault="00E74ABA" w:rsidP="00E74ABA">
      <w:pPr>
        <w:ind w:firstLine="709"/>
        <w:jc w:val="both"/>
        <w:outlineLvl w:val="0"/>
        <w:rPr>
          <w:rFonts w:ascii="Arial" w:hAnsi="Arial" w:cs="Arial"/>
          <w:sz w:val="24"/>
          <w:szCs w:val="24"/>
        </w:rPr>
      </w:pPr>
    </w:p>
    <w:p w:rsidR="00E74ABA" w:rsidRPr="00072DD4" w:rsidRDefault="00E74ABA" w:rsidP="00FC5850">
      <w:pPr>
        <w:ind w:firstLine="709"/>
        <w:jc w:val="both"/>
        <w:rPr>
          <w:rFonts w:ascii="Arial" w:hAnsi="Arial" w:cs="Arial"/>
          <w:i/>
          <w:sz w:val="24"/>
          <w:szCs w:val="24"/>
        </w:rPr>
      </w:pPr>
      <w:r w:rsidRPr="001D06C8">
        <w:rPr>
          <w:rFonts w:ascii="Arial" w:hAnsi="Arial" w:cs="Arial"/>
          <w:b/>
          <w:sz w:val="24"/>
          <w:szCs w:val="24"/>
        </w:rPr>
        <w:t>Ключевые слова:</w:t>
      </w:r>
      <w:r w:rsidR="00C021E3" w:rsidRPr="00072DD4">
        <w:rPr>
          <w:rFonts w:ascii="Arial" w:hAnsi="Arial" w:cs="Arial"/>
          <w:sz w:val="24"/>
          <w:szCs w:val="24"/>
        </w:rPr>
        <w:t xml:space="preserve"> </w:t>
      </w:r>
      <w:r w:rsidR="00FC5850" w:rsidRPr="00FC5850">
        <w:rPr>
          <w:rFonts w:ascii="Arial" w:hAnsi="Arial" w:cs="Arial"/>
          <w:sz w:val="24"/>
          <w:szCs w:val="24"/>
        </w:rPr>
        <w:t xml:space="preserve">метод с использованием </w:t>
      </w:r>
      <w:proofErr w:type="spellStart"/>
      <w:r w:rsidR="00FC5850" w:rsidRPr="00FC5850">
        <w:rPr>
          <w:rFonts w:ascii="Arial" w:hAnsi="Arial" w:cs="Arial"/>
          <w:sz w:val="24"/>
          <w:szCs w:val="24"/>
        </w:rPr>
        <w:t>бензилового</w:t>
      </w:r>
      <w:proofErr w:type="spellEnd"/>
      <w:r w:rsidR="00FC5850" w:rsidRPr="00FC5850">
        <w:rPr>
          <w:rFonts w:ascii="Arial" w:hAnsi="Arial" w:cs="Arial"/>
          <w:sz w:val="24"/>
          <w:szCs w:val="24"/>
        </w:rPr>
        <w:t xml:space="preserve"> спирта</w:t>
      </w:r>
      <w:r w:rsidR="00FC5850">
        <w:rPr>
          <w:rFonts w:ascii="Arial" w:hAnsi="Arial" w:cs="Arial"/>
          <w:sz w:val="24"/>
          <w:szCs w:val="24"/>
        </w:rPr>
        <w:t xml:space="preserve">, </w:t>
      </w:r>
      <w:r w:rsidR="00FC5850" w:rsidRPr="00FC5850">
        <w:rPr>
          <w:rFonts w:ascii="Arial" w:hAnsi="Arial" w:cs="Arial"/>
          <w:sz w:val="24"/>
          <w:szCs w:val="24"/>
        </w:rPr>
        <w:t xml:space="preserve"> определени</w:t>
      </w:r>
      <w:r w:rsidR="00FC5850">
        <w:rPr>
          <w:rFonts w:ascii="Arial" w:hAnsi="Arial" w:cs="Arial"/>
          <w:sz w:val="24"/>
          <w:szCs w:val="24"/>
        </w:rPr>
        <w:t>е</w:t>
      </w:r>
      <w:r w:rsidR="00FC5850" w:rsidRPr="00FC5850">
        <w:rPr>
          <w:rFonts w:ascii="Arial" w:hAnsi="Arial" w:cs="Arial"/>
          <w:sz w:val="24"/>
          <w:szCs w:val="24"/>
        </w:rPr>
        <w:t xml:space="preserve"> процентного содержания</w:t>
      </w:r>
      <w:r w:rsidR="00FC5850">
        <w:rPr>
          <w:rFonts w:ascii="Arial" w:hAnsi="Arial" w:cs="Arial"/>
          <w:sz w:val="24"/>
          <w:szCs w:val="24"/>
        </w:rPr>
        <w:t xml:space="preserve"> ацетата, </w:t>
      </w:r>
      <w:r w:rsidR="00FC5850" w:rsidRPr="00FC5850">
        <w:rPr>
          <w:rFonts w:ascii="Arial" w:hAnsi="Arial" w:cs="Arial"/>
          <w:sz w:val="24"/>
          <w:szCs w:val="24"/>
        </w:rPr>
        <w:t xml:space="preserve">триацетатные, полипропиленовые, </w:t>
      </w:r>
      <w:proofErr w:type="spellStart"/>
      <w:r w:rsidR="00FC5850" w:rsidRPr="00FC5850">
        <w:rPr>
          <w:rFonts w:ascii="Arial" w:hAnsi="Arial" w:cs="Arial"/>
          <w:sz w:val="24"/>
          <w:szCs w:val="24"/>
        </w:rPr>
        <w:t>эластолефиновые</w:t>
      </w:r>
      <w:proofErr w:type="spellEnd"/>
      <w:r w:rsidR="00FC5850" w:rsidRPr="00FC5850">
        <w:rPr>
          <w:rFonts w:ascii="Arial" w:hAnsi="Arial" w:cs="Arial"/>
          <w:sz w:val="24"/>
          <w:szCs w:val="24"/>
        </w:rPr>
        <w:t xml:space="preserve">, </w:t>
      </w:r>
      <w:proofErr w:type="spellStart"/>
      <w:r w:rsidR="00FC5850" w:rsidRPr="00FC5850">
        <w:rPr>
          <w:rFonts w:ascii="Arial" w:hAnsi="Arial" w:cs="Arial"/>
          <w:sz w:val="24"/>
          <w:szCs w:val="24"/>
        </w:rPr>
        <w:t>меламиновыми</w:t>
      </w:r>
      <w:proofErr w:type="spellEnd"/>
      <w:r w:rsidR="00FC5850" w:rsidRPr="00FC5850">
        <w:rPr>
          <w:rFonts w:ascii="Arial" w:hAnsi="Arial" w:cs="Arial"/>
          <w:sz w:val="24"/>
          <w:szCs w:val="24"/>
        </w:rPr>
        <w:t xml:space="preserve">, полипропиленовые/полиамидные двухкомпонентные и </w:t>
      </w:r>
      <w:proofErr w:type="spellStart"/>
      <w:r w:rsidR="00FC5850" w:rsidRPr="00FC5850">
        <w:rPr>
          <w:rFonts w:ascii="Arial" w:hAnsi="Arial" w:cs="Arial"/>
          <w:sz w:val="24"/>
          <w:szCs w:val="24"/>
        </w:rPr>
        <w:t>полиакрилатные</w:t>
      </w:r>
      <w:proofErr w:type="spellEnd"/>
      <w:r w:rsidR="00FC5850" w:rsidRPr="00FC5850">
        <w:rPr>
          <w:rFonts w:ascii="Arial" w:hAnsi="Arial" w:cs="Arial"/>
          <w:sz w:val="24"/>
          <w:szCs w:val="24"/>
        </w:rPr>
        <w:t xml:space="preserve"> волокна</w:t>
      </w:r>
    </w:p>
    <w:p w:rsidR="00E74ABA" w:rsidRPr="00FA1E98" w:rsidRDefault="00E74ABA" w:rsidP="00FA1E98">
      <w:pPr>
        <w:rPr>
          <w:rFonts w:ascii="Arial" w:hAnsi="Arial" w:cs="Arial"/>
          <w:b/>
          <w:sz w:val="24"/>
        </w:rPr>
      </w:pPr>
      <w:r w:rsidRPr="006559F1">
        <w:rPr>
          <w:rFonts w:ascii="Arial" w:hAnsi="Arial" w:cs="Arial"/>
          <w:b/>
          <w:sz w:val="24"/>
        </w:rPr>
        <w:t>_______________________________________________________________________</w:t>
      </w:r>
    </w:p>
    <w:p w:rsidR="00AD44F1" w:rsidRPr="006559F1" w:rsidRDefault="00AD44F1" w:rsidP="00CA44B9">
      <w:pPr>
        <w:jc w:val="both"/>
        <w:rPr>
          <w:rFonts w:ascii="Arial" w:hAnsi="Arial" w:cs="Arial"/>
          <w:b/>
          <w:sz w:val="24"/>
        </w:rPr>
      </w:pPr>
      <w:r w:rsidRPr="006559F1">
        <w:rPr>
          <w:rFonts w:ascii="Arial" w:hAnsi="Arial" w:cs="Arial"/>
          <w:b/>
          <w:sz w:val="24"/>
        </w:rPr>
        <w:lastRenderedPageBreak/>
        <w:t>_________________________________________________</w:t>
      </w:r>
      <w:r w:rsidR="004B581F" w:rsidRPr="006559F1">
        <w:rPr>
          <w:rFonts w:ascii="Arial" w:hAnsi="Arial" w:cs="Arial"/>
          <w:b/>
          <w:sz w:val="24"/>
        </w:rPr>
        <w:t>_______</w:t>
      </w:r>
      <w:r w:rsidR="00245D9A" w:rsidRPr="006559F1">
        <w:rPr>
          <w:rFonts w:ascii="Arial" w:hAnsi="Arial" w:cs="Arial"/>
          <w:b/>
          <w:sz w:val="24"/>
        </w:rPr>
        <w:t>_____</w:t>
      </w:r>
      <w:r w:rsidR="00B734A8" w:rsidRPr="006559F1">
        <w:rPr>
          <w:rFonts w:ascii="Arial" w:hAnsi="Arial" w:cs="Arial"/>
          <w:b/>
          <w:sz w:val="24"/>
        </w:rPr>
        <w:t>___________</w:t>
      </w:r>
    </w:p>
    <w:p w:rsidR="00FB1342" w:rsidRPr="00072DD4" w:rsidRDefault="00FC5850" w:rsidP="00FB1342">
      <w:pPr>
        <w:ind w:firstLine="709"/>
        <w:jc w:val="both"/>
        <w:rPr>
          <w:rFonts w:ascii="Arial" w:hAnsi="Arial" w:cs="Arial"/>
          <w:i/>
          <w:sz w:val="24"/>
          <w:szCs w:val="24"/>
        </w:rPr>
      </w:pPr>
      <w:r w:rsidRPr="00072DD4">
        <w:rPr>
          <w:rFonts w:ascii="Arial" w:hAnsi="Arial" w:cs="Arial"/>
          <w:sz w:val="24"/>
          <w:szCs w:val="24"/>
        </w:rPr>
        <w:t xml:space="preserve">МКС </w:t>
      </w:r>
      <w:r>
        <w:rPr>
          <w:rFonts w:ascii="Arial" w:hAnsi="Arial" w:cs="Arial"/>
          <w:sz w:val="24"/>
          <w:szCs w:val="24"/>
        </w:rPr>
        <w:t>59.060.01</w:t>
      </w:r>
      <w:r w:rsidRPr="00072DD4">
        <w:rPr>
          <w:rFonts w:ascii="Arial" w:hAnsi="Arial" w:cs="Arial"/>
          <w:sz w:val="24"/>
          <w:szCs w:val="24"/>
        </w:rPr>
        <w:t xml:space="preserve">                                   </w:t>
      </w:r>
      <w:r>
        <w:rPr>
          <w:rFonts w:ascii="Arial" w:hAnsi="Arial" w:cs="Arial"/>
          <w:sz w:val="24"/>
          <w:szCs w:val="24"/>
        </w:rPr>
        <w:t xml:space="preserve">                                                          </w:t>
      </w:r>
      <w:r w:rsidRPr="00072DD4">
        <w:rPr>
          <w:rFonts w:ascii="Arial" w:hAnsi="Arial" w:cs="Arial"/>
          <w:sz w:val="24"/>
          <w:szCs w:val="24"/>
        </w:rPr>
        <w:t xml:space="preserve">    </w:t>
      </w:r>
      <w:r w:rsidRPr="00072DD4">
        <w:rPr>
          <w:rFonts w:ascii="Arial" w:hAnsi="Arial" w:cs="Arial"/>
          <w:sz w:val="24"/>
          <w:szCs w:val="24"/>
          <w:lang w:val="en-US"/>
        </w:rPr>
        <w:t>IDT</w:t>
      </w:r>
      <w:r w:rsidRPr="001D06C8">
        <w:rPr>
          <w:rFonts w:ascii="Arial" w:hAnsi="Arial" w:cs="Arial"/>
          <w:b/>
          <w:sz w:val="24"/>
          <w:szCs w:val="24"/>
        </w:rPr>
        <w:t xml:space="preserve"> </w:t>
      </w:r>
      <w:r w:rsidR="00381E29" w:rsidRPr="001D06C8">
        <w:rPr>
          <w:rFonts w:ascii="Arial" w:hAnsi="Arial" w:cs="Arial"/>
          <w:b/>
          <w:sz w:val="24"/>
          <w:szCs w:val="24"/>
        </w:rPr>
        <w:t>Ключевые слова:</w:t>
      </w:r>
      <w:r>
        <w:rPr>
          <w:rFonts w:ascii="Arial" w:hAnsi="Arial" w:cs="Arial"/>
          <w:sz w:val="24"/>
          <w:szCs w:val="24"/>
        </w:rPr>
        <w:t xml:space="preserve"> </w:t>
      </w:r>
      <w:r w:rsidRPr="00FC5850">
        <w:rPr>
          <w:rFonts w:ascii="Arial" w:hAnsi="Arial" w:cs="Arial"/>
          <w:sz w:val="24"/>
          <w:szCs w:val="24"/>
        </w:rPr>
        <w:t xml:space="preserve">метод с использованием </w:t>
      </w:r>
      <w:proofErr w:type="spellStart"/>
      <w:r w:rsidRPr="00FC5850">
        <w:rPr>
          <w:rFonts w:ascii="Arial" w:hAnsi="Arial" w:cs="Arial"/>
          <w:sz w:val="24"/>
          <w:szCs w:val="24"/>
        </w:rPr>
        <w:t>бензилового</w:t>
      </w:r>
      <w:proofErr w:type="spellEnd"/>
      <w:r w:rsidRPr="00FC5850">
        <w:rPr>
          <w:rFonts w:ascii="Arial" w:hAnsi="Arial" w:cs="Arial"/>
          <w:sz w:val="24"/>
          <w:szCs w:val="24"/>
        </w:rPr>
        <w:t xml:space="preserve"> спирта,  определение процентного содержания ацетата, триацетатные, полипропиленовые, </w:t>
      </w:r>
      <w:proofErr w:type="spellStart"/>
      <w:r w:rsidRPr="00FC5850">
        <w:rPr>
          <w:rFonts w:ascii="Arial" w:hAnsi="Arial" w:cs="Arial"/>
          <w:sz w:val="24"/>
          <w:szCs w:val="24"/>
        </w:rPr>
        <w:t>эластолефиновые</w:t>
      </w:r>
      <w:proofErr w:type="spellEnd"/>
      <w:r w:rsidRPr="00FC5850">
        <w:rPr>
          <w:rFonts w:ascii="Arial" w:hAnsi="Arial" w:cs="Arial"/>
          <w:sz w:val="24"/>
          <w:szCs w:val="24"/>
        </w:rPr>
        <w:t xml:space="preserve">, </w:t>
      </w:r>
      <w:proofErr w:type="spellStart"/>
      <w:r w:rsidRPr="00FC5850">
        <w:rPr>
          <w:rFonts w:ascii="Arial" w:hAnsi="Arial" w:cs="Arial"/>
          <w:sz w:val="24"/>
          <w:szCs w:val="24"/>
        </w:rPr>
        <w:t>меламиновыми</w:t>
      </w:r>
      <w:proofErr w:type="spellEnd"/>
      <w:r w:rsidRPr="00FC5850">
        <w:rPr>
          <w:rFonts w:ascii="Arial" w:hAnsi="Arial" w:cs="Arial"/>
          <w:sz w:val="24"/>
          <w:szCs w:val="24"/>
        </w:rPr>
        <w:t xml:space="preserve">, полипропиленовые/полиамидные двухкомпонентные и </w:t>
      </w:r>
      <w:proofErr w:type="spellStart"/>
      <w:r w:rsidRPr="00FC5850">
        <w:rPr>
          <w:rFonts w:ascii="Arial" w:hAnsi="Arial" w:cs="Arial"/>
          <w:sz w:val="24"/>
          <w:szCs w:val="24"/>
        </w:rPr>
        <w:t>полиакрилатные</w:t>
      </w:r>
      <w:proofErr w:type="spellEnd"/>
      <w:r w:rsidRPr="00FC5850">
        <w:rPr>
          <w:rFonts w:ascii="Arial" w:hAnsi="Arial" w:cs="Arial"/>
          <w:sz w:val="24"/>
          <w:szCs w:val="24"/>
        </w:rPr>
        <w:t xml:space="preserve"> волокна</w:t>
      </w:r>
    </w:p>
    <w:p w:rsidR="00AD44F1" w:rsidRPr="006559F1" w:rsidRDefault="00AD44F1" w:rsidP="00CA44B9">
      <w:pPr>
        <w:rPr>
          <w:rFonts w:ascii="Arial" w:hAnsi="Arial" w:cs="Arial"/>
          <w:b/>
          <w:sz w:val="24"/>
        </w:rPr>
      </w:pPr>
      <w:r w:rsidRPr="006559F1">
        <w:rPr>
          <w:rFonts w:ascii="Arial" w:hAnsi="Arial" w:cs="Arial"/>
          <w:b/>
          <w:sz w:val="24"/>
        </w:rPr>
        <w:t>______________________________________________________</w:t>
      </w:r>
      <w:r w:rsidR="004B581F" w:rsidRPr="006559F1">
        <w:rPr>
          <w:rFonts w:ascii="Arial" w:hAnsi="Arial" w:cs="Arial"/>
          <w:b/>
          <w:sz w:val="24"/>
        </w:rPr>
        <w:t>___</w:t>
      </w:r>
      <w:r w:rsidR="00245D9A" w:rsidRPr="006559F1">
        <w:rPr>
          <w:rFonts w:ascii="Arial" w:hAnsi="Arial" w:cs="Arial"/>
          <w:b/>
          <w:sz w:val="24"/>
        </w:rPr>
        <w:t>_____</w:t>
      </w:r>
      <w:r w:rsidR="00B734A8" w:rsidRPr="006559F1">
        <w:rPr>
          <w:rFonts w:ascii="Arial" w:hAnsi="Arial" w:cs="Arial"/>
          <w:b/>
          <w:sz w:val="24"/>
        </w:rPr>
        <w:t>_________</w:t>
      </w:r>
    </w:p>
    <w:p w:rsidR="00AD44F1" w:rsidRPr="006559F1" w:rsidRDefault="00AD44F1" w:rsidP="00CA44B9">
      <w:pPr>
        <w:jc w:val="both"/>
        <w:rPr>
          <w:rFonts w:ascii="Arial" w:hAnsi="Arial" w:cs="Arial"/>
          <w:sz w:val="24"/>
        </w:rPr>
      </w:pPr>
    </w:p>
    <w:p w:rsidR="00C11611" w:rsidRPr="002B4C08" w:rsidRDefault="00C11611" w:rsidP="00CA44B9">
      <w:pPr>
        <w:suppressAutoHyphens/>
        <w:ind w:firstLine="709"/>
        <w:jc w:val="both"/>
        <w:rPr>
          <w:rFonts w:ascii="Arial" w:hAnsi="Arial" w:cs="Arial"/>
          <w:b/>
          <w:sz w:val="24"/>
          <w:szCs w:val="24"/>
        </w:rPr>
      </w:pPr>
      <w:r w:rsidRPr="002B4C08">
        <w:rPr>
          <w:rFonts w:ascii="Arial" w:hAnsi="Arial" w:cs="Arial"/>
          <w:b/>
          <w:sz w:val="24"/>
          <w:szCs w:val="24"/>
        </w:rPr>
        <w:t xml:space="preserve">РАЗРАБОТЧИК </w:t>
      </w:r>
    </w:p>
    <w:p w:rsidR="00C11611" w:rsidRPr="000C35F3" w:rsidRDefault="00C11611" w:rsidP="00CA44B9">
      <w:pPr>
        <w:suppressAutoHyphens/>
        <w:ind w:firstLine="709"/>
        <w:jc w:val="both"/>
        <w:rPr>
          <w:rFonts w:ascii="Arial" w:hAnsi="Arial" w:cs="Arial"/>
          <w:sz w:val="24"/>
          <w:szCs w:val="24"/>
        </w:rPr>
      </w:pPr>
    </w:p>
    <w:p w:rsidR="00C11611" w:rsidRPr="000C35F3" w:rsidRDefault="006E3282" w:rsidP="00C962D0">
      <w:pPr>
        <w:suppressAutoHyphens/>
        <w:ind w:firstLine="709"/>
        <w:jc w:val="both"/>
        <w:rPr>
          <w:rFonts w:ascii="Arial" w:hAnsi="Arial" w:cs="Arial"/>
          <w:sz w:val="24"/>
          <w:szCs w:val="24"/>
        </w:rPr>
      </w:pPr>
      <w:r w:rsidRPr="000C35F3">
        <w:rPr>
          <w:rFonts w:ascii="Arial" w:hAnsi="Arial" w:cs="Arial"/>
          <w:sz w:val="24"/>
          <w:szCs w:val="24"/>
        </w:rPr>
        <w:t xml:space="preserve">РГП «Казахстанский институт стандартизации и </w:t>
      </w:r>
      <w:r w:rsidR="00D762F7">
        <w:rPr>
          <w:rFonts w:ascii="Arial" w:hAnsi="Arial" w:cs="Arial"/>
          <w:sz w:val="24"/>
          <w:szCs w:val="24"/>
        </w:rPr>
        <w:t>метрологии</w:t>
      </w:r>
      <w:r w:rsidRPr="000C35F3">
        <w:rPr>
          <w:rFonts w:ascii="Arial" w:hAnsi="Arial" w:cs="Arial"/>
          <w:sz w:val="24"/>
          <w:szCs w:val="24"/>
        </w:rPr>
        <w:t xml:space="preserve">» Комитета технического регулирования и метрологии Министерства </w:t>
      </w:r>
      <w:r w:rsidR="00C962D0">
        <w:rPr>
          <w:rFonts w:ascii="Arial" w:hAnsi="Arial" w:cs="Arial"/>
          <w:sz w:val="24"/>
          <w:szCs w:val="24"/>
        </w:rPr>
        <w:t xml:space="preserve">торговли и интеграции </w:t>
      </w:r>
      <w:r w:rsidRPr="000C35F3">
        <w:rPr>
          <w:rFonts w:ascii="Arial" w:hAnsi="Arial" w:cs="Arial"/>
          <w:sz w:val="24"/>
          <w:szCs w:val="24"/>
        </w:rPr>
        <w:t>Республики Казахстан</w:t>
      </w:r>
    </w:p>
    <w:p w:rsidR="006E3282" w:rsidRPr="000C35F3" w:rsidRDefault="006E3282" w:rsidP="00CA44B9">
      <w:pPr>
        <w:suppressAutoHyphens/>
        <w:ind w:firstLine="709"/>
        <w:rPr>
          <w:rFonts w:ascii="Arial" w:hAnsi="Arial" w:cs="Arial"/>
          <w:bCs/>
          <w:spacing w:val="3"/>
          <w:sz w:val="24"/>
          <w:szCs w:val="24"/>
        </w:rPr>
      </w:pPr>
    </w:p>
    <w:p w:rsidR="005057C0" w:rsidRPr="00F74BD8" w:rsidRDefault="005057C0" w:rsidP="005057C0">
      <w:pPr>
        <w:suppressAutoHyphens/>
        <w:ind w:firstLine="709"/>
        <w:rPr>
          <w:rFonts w:ascii="Arial" w:hAnsi="Arial" w:cs="Arial"/>
          <w:bCs/>
          <w:spacing w:val="3"/>
          <w:sz w:val="24"/>
          <w:szCs w:val="24"/>
        </w:rPr>
      </w:pPr>
      <w:r w:rsidRPr="00F74BD8">
        <w:rPr>
          <w:rFonts w:ascii="Arial" w:hAnsi="Arial" w:cs="Arial"/>
          <w:bCs/>
          <w:spacing w:val="3"/>
          <w:sz w:val="24"/>
          <w:szCs w:val="24"/>
        </w:rPr>
        <w:t xml:space="preserve">Заместитель </w:t>
      </w:r>
    </w:p>
    <w:p w:rsidR="005057C0" w:rsidRPr="00F74BD8" w:rsidRDefault="005057C0" w:rsidP="005057C0">
      <w:pPr>
        <w:suppressAutoHyphens/>
        <w:ind w:firstLine="709"/>
        <w:rPr>
          <w:rFonts w:ascii="Arial" w:hAnsi="Arial" w:cs="Arial"/>
          <w:bCs/>
          <w:spacing w:val="3"/>
          <w:sz w:val="24"/>
          <w:szCs w:val="24"/>
        </w:rPr>
      </w:pPr>
      <w:r>
        <w:rPr>
          <w:rFonts w:ascii="Arial" w:hAnsi="Arial" w:cs="Arial"/>
          <w:bCs/>
          <w:spacing w:val="3"/>
          <w:sz w:val="24"/>
          <w:szCs w:val="24"/>
        </w:rPr>
        <w:t>Генерального директора</w:t>
      </w:r>
      <w:r>
        <w:rPr>
          <w:rFonts w:ascii="Arial" w:hAnsi="Arial" w:cs="Arial"/>
          <w:bCs/>
          <w:spacing w:val="3"/>
          <w:sz w:val="24"/>
          <w:szCs w:val="24"/>
        </w:rPr>
        <w:tab/>
      </w:r>
      <w:r>
        <w:rPr>
          <w:rFonts w:ascii="Arial" w:hAnsi="Arial" w:cs="Arial"/>
          <w:bCs/>
          <w:spacing w:val="3"/>
          <w:sz w:val="24"/>
          <w:szCs w:val="24"/>
        </w:rPr>
        <w:tab/>
      </w:r>
      <w:r>
        <w:rPr>
          <w:rFonts w:ascii="Arial" w:hAnsi="Arial" w:cs="Arial"/>
          <w:bCs/>
          <w:spacing w:val="3"/>
          <w:sz w:val="24"/>
          <w:szCs w:val="24"/>
        </w:rPr>
        <w:tab/>
      </w:r>
      <w:r>
        <w:rPr>
          <w:rFonts w:ascii="Arial" w:hAnsi="Arial" w:cs="Arial"/>
          <w:bCs/>
          <w:spacing w:val="3"/>
          <w:sz w:val="24"/>
          <w:szCs w:val="24"/>
        </w:rPr>
        <w:tab/>
      </w:r>
      <w:r>
        <w:rPr>
          <w:rFonts w:ascii="Arial" w:hAnsi="Arial" w:cs="Arial"/>
          <w:bCs/>
          <w:spacing w:val="3"/>
          <w:sz w:val="24"/>
          <w:szCs w:val="24"/>
        </w:rPr>
        <w:tab/>
      </w:r>
      <w:r>
        <w:rPr>
          <w:rFonts w:ascii="Arial" w:hAnsi="Arial" w:cs="Arial"/>
          <w:bCs/>
          <w:spacing w:val="3"/>
          <w:sz w:val="24"/>
          <w:szCs w:val="24"/>
        </w:rPr>
        <w:tab/>
        <w:t xml:space="preserve">          С</w:t>
      </w:r>
      <w:r w:rsidRPr="00F74BD8">
        <w:rPr>
          <w:rFonts w:ascii="Arial" w:hAnsi="Arial" w:cs="Arial"/>
          <w:bCs/>
          <w:spacing w:val="3"/>
          <w:sz w:val="24"/>
          <w:szCs w:val="24"/>
        </w:rPr>
        <w:t xml:space="preserve">. </w:t>
      </w:r>
      <w:proofErr w:type="spellStart"/>
      <w:r>
        <w:rPr>
          <w:rFonts w:ascii="Arial" w:hAnsi="Arial" w:cs="Arial"/>
          <w:bCs/>
          <w:spacing w:val="3"/>
          <w:sz w:val="24"/>
          <w:szCs w:val="24"/>
        </w:rPr>
        <w:t>Радаев</w:t>
      </w:r>
      <w:proofErr w:type="spellEnd"/>
    </w:p>
    <w:p w:rsidR="005057C0" w:rsidRPr="00F74BD8" w:rsidRDefault="005057C0" w:rsidP="005057C0">
      <w:pPr>
        <w:suppressAutoHyphens/>
        <w:ind w:firstLine="709"/>
        <w:rPr>
          <w:rFonts w:ascii="Arial" w:hAnsi="Arial" w:cs="Arial"/>
          <w:bCs/>
          <w:spacing w:val="3"/>
          <w:sz w:val="24"/>
          <w:szCs w:val="24"/>
        </w:rPr>
      </w:pPr>
    </w:p>
    <w:p w:rsidR="005057C0" w:rsidRPr="00F74BD8" w:rsidRDefault="005057C0" w:rsidP="005057C0">
      <w:pPr>
        <w:suppressAutoHyphens/>
        <w:ind w:firstLine="709"/>
        <w:rPr>
          <w:rFonts w:ascii="Arial" w:hAnsi="Arial" w:cs="Arial"/>
          <w:bCs/>
          <w:spacing w:val="3"/>
          <w:sz w:val="24"/>
          <w:szCs w:val="24"/>
        </w:rPr>
      </w:pPr>
      <w:r>
        <w:rPr>
          <w:rFonts w:ascii="Arial" w:hAnsi="Arial" w:cs="Arial"/>
          <w:bCs/>
          <w:spacing w:val="3"/>
          <w:sz w:val="24"/>
          <w:szCs w:val="24"/>
        </w:rPr>
        <w:t>Руководитель</w:t>
      </w:r>
    </w:p>
    <w:p w:rsidR="005057C0" w:rsidRPr="00F74BD8" w:rsidRDefault="005057C0" w:rsidP="005057C0">
      <w:pPr>
        <w:suppressAutoHyphens/>
        <w:ind w:firstLine="709"/>
        <w:rPr>
          <w:rFonts w:ascii="Arial" w:hAnsi="Arial" w:cs="Arial"/>
          <w:bCs/>
          <w:spacing w:val="3"/>
          <w:sz w:val="24"/>
          <w:szCs w:val="24"/>
        </w:rPr>
      </w:pPr>
      <w:r>
        <w:rPr>
          <w:rFonts w:ascii="Arial" w:hAnsi="Arial" w:cs="Arial"/>
          <w:bCs/>
          <w:spacing w:val="3"/>
          <w:sz w:val="24"/>
          <w:szCs w:val="24"/>
        </w:rPr>
        <w:t xml:space="preserve">Департамента </w:t>
      </w:r>
      <w:r w:rsidRPr="00F74BD8">
        <w:rPr>
          <w:rFonts w:ascii="Arial" w:hAnsi="Arial" w:cs="Arial"/>
          <w:bCs/>
          <w:spacing w:val="3"/>
          <w:sz w:val="24"/>
          <w:szCs w:val="24"/>
        </w:rPr>
        <w:t>стандартизации</w:t>
      </w:r>
      <w:r w:rsidRPr="00F74BD8">
        <w:rPr>
          <w:rFonts w:ascii="Arial" w:hAnsi="Arial" w:cs="Arial"/>
          <w:bCs/>
          <w:spacing w:val="3"/>
          <w:sz w:val="24"/>
          <w:szCs w:val="24"/>
        </w:rPr>
        <w:tab/>
      </w:r>
      <w:r>
        <w:rPr>
          <w:rFonts w:ascii="Arial" w:hAnsi="Arial" w:cs="Arial"/>
          <w:bCs/>
          <w:spacing w:val="3"/>
          <w:sz w:val="24"/>
          <w:szCs w:val="24"/>
        </w:rPr>
        <w:tab/>
      </w:r>
      <w:r>
        <w:rPr>
          <w:rFonts w:ascii="Arial" w:hAnsi="Arial" w:cs="Arial"/>
          <w:bCs/>
          <w:spacing w:val="3"/>
          <w:sz w:val="24"/>
          <w:szCs w:val="24"/>
        </w:rPr>
        <w:tab/>
      </w:r>
      <w:r>
        <w:rPr>
          <w:rFonts w:ascii="Arial" w:hAnsi="Arial" w:cs="Arial"/>
          <w:bCs/>
          <w:spacing w:val="3"/>
          <w:sz w:val="24"/>
          <w:szCs w:val="24"/>
        </w:rPr>
        <w:tab/>
      </w:r>
      <w:r>
        <w:rPr>
          <w:rFonts w:ascii="Arial" w:hAnsi="Arial" w:cs="Arial"/>
          <w:bCs/>
          <w:spacing w:val="3"/>
          <w:sz w:val="24"/>
          <w:szCs w:val="24"/>
        </w:rPr>
        <w:tab/>
        <w:t xml:space="preserve">С. </w:t>
      </w:r>
      <w:proofErr w:type="spellStart"/>
      <w:r>
        <w:rPr>
          <w:rFonts w:ascii="Arial" w:hAnsi="Arial" w:cs="Arial"/>
          <w:bCs/>
          <w:spacing w:val="3"/>
          <w:sz w:val="24"/>
          <w:szCs w:val="24"/>
        </w:rPr>
        <w:t>Карибжанова</w:t>
      </w:r>
      <w:proofErr w:type="spellEnd"/>
    </w:p>
    <w:p w:rsidR="005057C0" w:rsidRPr="00F74BD8" w:rsidRDefault="005057C0" w:rsidP="005057C0">
      <w:pPr>
        <w:suppressAutoHyphens/>
        <w:ind w:firstLine="709"/>
        <w:rPr>
          <w:rFonts w:ascii="Arial" w:hAnsi="Arial" w:cs="Arial"/>
          <w:bCs/>
          <w:spacing w:val="3"/>
          <w:sz w:val="24"/>
          <w:szCs w:val="24"/>
        </w:rPr>
      </w:pPr>
    </w:p>
    <w:p w:rsidR="005057C0" w:rsidRPr="00F74BD8" w:rsidRDefault="005057C0" w:rsidP="005057C0">
      <w:pPr>
        <w:suppressAutoHyphens/>
        <w:ind w:firstLine="709"/>
        <w:rPr>
          <w:rFonts w:ascii="Arial" w:hAnsi="Arial" w:cs="Arial"/>
          <w:bCs/>
          <w:spacing w:val="3"/>
          <w:sz w:val="24"/>
          <w:szCs w:val="24"/>
        </w:rPr>
      </w:pPr>
      <w:r w:rsidRPr="00F74BD8">
        <w:rPr>
          <w:rFonts w:ascii="Arial" w:hAnsi="Arial" w:cs="Arial"/>
          <w:bCs/>
          <w:spacing w:val="3"/>
          <w:sz w:val="24"/>
          <w:szCs w:val="24"/>
        </w:rPr>
        <w:t>Главный специалист</w:t>
      </w:r>
    </w:p>
    <w:p w:rsidR="005057C0" w:rsidRPr="00F74BD8" w:rsidRDefault="005057C0" w:rsidP="005057C0">
      <w:pPr>
        <w:suppressAutoHyphens/>
        <w:ind w:firstLine="709"/>
        <w:rPr>
          <w:rFonts w:ascii="Arial" w:hAnsi="Arial" w:cs="Arial"/>
          <w:bCs/>
          <w:spacing w:val="3"/>
          <w:sz w:val="24"/>
          <w:szCs w:val="24"/>
        </w:rPr>
      </w:pPr>
      <w:r>
        <w:rPr>
          <w:rFonts w:ascii="Arial" w:hAnsi="Arial" w:cs="Arial"/>
          <w:bCs/>
          <w:spacing w:val="3"/>
          <w:sz w:val="24"/>
          <w:szCs w:val="24"/>
        </w:rPr>
        <w:t>Департамента</w:t>
      </w:r>
      <w:r w:rsidRPr="00F74BD8">
        <w:rPr>
          <w:rFonts w:ascii="Arial" w:hAnsi="Arial" w:cs="Arial"/>
          <w:bCs/>
          <w:spacing w:val="3"/>
          <w:sz w:val="24"/>
          <w:szCs w:val="24"/>
        </w:rPr>
        <w:t xml:space="preserve"> стандартизации</w:t>
      </w:r>
      <w:r w:rsidRPr="00F74BD8">
        <w:rPr>
          <w:rFonts w:ascii="Arial" w:hAnsi="Arial" w:cs="Arial"/>
          <w:bCs/>
          <w:spacing w:val="3"/>
          <w:sz w:val="24"/>
          <w:szCs w:val="24"/>
        </w:rPr>
        <w:tab/>
      </w:r>
      <w:r w:rsidRPr="00F74BD8">
        <w:rPr>
          <w:rFonts w:ascii="Arial" w:hAnsi="Arial" w:cs="Arial"/>
          <w:bCs/>
          <w:spacing w:val="3"/>
          <w:sz w:val="24"/>
          <w:szCs w:val="24"/>
        </w:rPr>
        <w:tab/>
      </w:r>
      <w:r w:rsidRPr="00F74BD8">
        <w:rPr>
          <w:rFonts w:ascii="Arial" w:hAnsi="Arial" w:cs="Arial"/>
          <w:bCs/>
          <w:spacing w:val="3"/>
          <w:sz w:val="24"/>
          <w:szCs w:val="24"/>
        </w:rPr>
        <w:tab/>
      </w:r>
      <w:r>
        <w:rPr>
          <w:rFonts w:ascii="Arial" w:hAnsi="Arial" w:cs="Arial"/>
          <w:bCs/>
          <w:spacing w:val="3"/>
          <w:sz w:val="24"/>
          <w:szCs w:val="24"/>
        </w:rPr>
        <w:t xml:space="preserve">            </w:t>
      </w:r>
      <w:r w:rsidRPr="00F74BD8">
        <w:rPr>
          <w:rFonts w:ascii="Arial" w:hAnsi="Arial" w:cs="Arial"/>
          <w:bCs/>
          <w:spacing w:val="3"/>
          <w:sz w:val="24"/>
          <w:szCs w:val="24"/>
        </w:rPr>
        <w:tab/>
        <w:t xml:space="preserve">С. </w:t>
      </w:r>
      <w:proofErr w:type="spellStart"/>
      <w:r w:rsidRPr="00F74BD8">
        <w:rPr>
          <w:rFonts w:ascii="Arial" w:hAnsi="Arial" w:cs="Arial"/>
          <w:bCs/>
          <w:spacing w:val="3"/>
          <w:sz w:val="24"/>
          <w:szCs w:val="24"/>
        </w:rPr>
        <w:t>Кайликперова</w:t>
      </w:r>
      <w:proofErr w:type="spellEnd"/>
    </w:p>
    <w:p w:rsidR="003102AB" w:rsidRPr="006559F1" w:rsidRDefault="003102AB" w:rsidP="00CA44B9">
      <w:pPr>
        <w:suppressAutoHyphens/>
        <w:ind w:firstLine="709"/>
        <w:rPr>
          <w:rFonts w:ascii="Arial" w:hAnsi="Arial" w:cs="Arial"/>
          <w:sz w:val="28"/>
          <w:szCs w:val="28"/>
        </w:rPr>
      </w:pPr>
    </w:p>
    <w:p w:rsidR="00D56D73" w:rsidRDefault="00D56D73" w:rsidP="00CA44B9">
      <w:pPr>
        <w:jc w:val="both"/>
        <w:rPr>
          <w:rFonts w:ascii="Arial" w:hAnsi="Arial" w:cs="Arial"/>
          <w:sz w:val="24"/>
        </w:rPr>
      </w:pPr>
    </w:p>
    <w:p w:rsidR="00E74ABA" w:rsidRDefault="00E74ABA" w:rsidP="00CA44B9">
      <w:pPr>
        <w:jc w:val="both"/>
        <w:rPr>
          <w:rFonts w:ascii="Arial" w:hAnsi="Arial" w:cs="Arial"/>
          <w:sz w:val="24"/>
        </w:rPr>
      </w:pPr>
    </w:p>
    <w:p w:rsidR="00E74ABA" w:rsidRPr="006559F1" w:rsidRDefault="00E74ABA" w:rsidP="00CA44B9">
      <w:pPr>
        <w:jc w:val="both"/>
        <w:rPr>
          <w:rFonts w:ascii="Arial" w:hAnsi="Arial" w:cs="Arial"/>
          <w:sz w:val="24"/>
        </w:rPr>
      </w:pPr>
    </w:p>
    <w:sectPr w:rsidR="00E74ABA" w:rsidRPr="006559F1" w:rsidSect="00695503">
      <w:type w:val="continuous"/>
      <w:pgSz w:w="11906" w:h="16838" w:code="9"/>
      <w:pgMar w:top="1418" w:right="851" w:bottom="1134" w:left="141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7DB5" w:rsidRDefault="00697DB5">
      <w:r>
        <w:separator/>
      </w:r>
    </w:p>
  </w:endnote>
  <w:endnote w:type="continuationSeparator" w:id="0">
    <w:p w:rsidR="00697DB5" w:rsidRDefault="0069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E3E" w:rsidRPr="007A03BF" w:rsidRDefault="00727E3E" w:rsidP="00B57003">
    <w:pPr>
      <w:pStyle w:val="a4"/>
      <w:framePr w:wrap="around" w:vAnchor="text" w:hAnchor="margin" w:xAlign="outside" w:y="1"/>
      <w:rPr>
        <w:rStyle w:val="a5"/>
        <w:rFonts w:ascii="Arial" w:hAnsi="Arial" w:cs="Arial"/>
      </w:rPr>
    </w:pPr>
    <w:r w:rsidRPr="007A03BF">
      <w:rPr>
        <w:rStyle w:val="a5"/>
        <w:rFonts w:ascii="Arial" w:hAnsi="Arial" w:cs="Arial"/>
      </w:rPr>
      <w:fldChar w:fldCharType="begin"/>
    </w:r>
    <w:r w:rsidRPr="007A03BF">
      <w:rPr>
        <w:rStyle w:val="a5"/>
        <w:rFonts w:ascii="Arial" w:hAnsi="Arial" w:cs="Arial"/>
      </w:rPr>
      <w:instrText xml:space="preserve">PAGE  </w:instrText>
    </w:r>
    <w:r w:rsidRPr="007A03BF">
      <w:rPr>
        <w:rStyle w:val="a5"/>
        <w:rFonts w:ascii="Arial" w:hAnsi="Arial" w:cs="Arial"/>
      </w:rPr>
      <w:fldChar w:fldCharType="separate"/>
    </w:r>
    <w:r w:rsidR="004320D2">
      <w:rPr>
        <w:rStyle w:val="a5"/>
        <w:rFonts w:ascii="Arial" w:hAnsi="Arial" w:cs="Arial"/>
        <w:noProof/>
      </w:rPr>
      <w:t>IV</w:t>
    </w:r>
    <w:r w:rsidRPr="007A03BF">
      <w:rPr>
        <w:rStyle w:val="a5"/>
        <w:rFonts w:ascii="Arial" w:hAnsi="Arial" w:cs="Arial"/>
      </w:rPr>
      <w:fldChar w:fldCharType="end"/>
    </w:r>
  </w:p>
  <w:p w:rsidR="00727E3E" w:rsidRPr="00276AB6" w:rsidRDefault="00727E3E" w:rsidP="00276AB6">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E3E" w:rsidRPr="003102AB" w:rsidRDefault="00727E3E" w:rsidP="00B57003">
    <w:pPr>
      <w:pStyle w:val="a4"/>
      <w:framePr w:wrap="around" w:vAnchor="text" w:hAnchor="margin" w:xAlign="outside" w:y="1"/>
      <w:rPr>
        <w:rStyle w:val="a5"/>
        <w:rFonts w:ascii="Arial" w:hAnsi="Arial" w:cs="Arial"/>
      </w:rPr>
    </w:pPr>
    <w:r w:rsidRPr="003102AB">
      <w:rPr>
        <w:rStyle w:val="a5"/>
        <w:rFonts w:ascii="Arial" w:hAnsi="Arial" w:cs="Arial"/>
      </w:rPr>
      <w:fldChar w:fldCharType="begin"/>
    </w:r>
    <w:r w:rsidRPr="003102AB">
      <w:rPr>
        <w:rStyle w:val="a5"/>
        <w:rFonts w:ascii="Arial" w:hAnsi="Arial" w:cs="Arial"/>
      </w:rPr>
      <w:instrText xml:space="preserve">PAGE  </w:instrText>
    </w:r>
    <w:r w:rsidRPr="003102AB">
      <w:rPr>
        <w:rStyle w:val="a5"/>
        <w:rFonts w:ascii="Arial" w:hAnsi="Arial" w:cs="Arial"/>
      </w:rPr>
      <w:fldChar w:fldCharType="separate"/>
    </w:r>
    <w:r w:rsidR="004320D2">
      <w:rPr>
        <w:rStyle w:val="a5"/>
        <w:rFonts w:ascii="Arial" w:hAnsi="Arial" w:cs="Arial"/>
        <w:noProof/>
      </w:rPr>
      <w:t>V</w:t>
    </w:r>
    <w:r w:rsidRPr="003102AB">
      <w:rPr>
        <w:rStyle w:val="a5"/>
        <w:rFonts w:ascii="Arial" w:hAnsi="Arial" w:cs="Arial"/>
      </w:rPr>
      <w:fldChar w:fldCharType="end"/>
    </w:r>
  </w:p>
  <w:p w:rsidR="00727E3E" w:rsidRPr="00337BC8" w:rsidRDefault="00727E3E" w:rsidP="00276AB6">
    <w:pPr>
      <w:pStyle w:val="a4"/>
      <w:ind w:right="360" w:firstLine="360"/>
      <w:jc w:val="right"/>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E3E" w:rsidRDefault="00727E3E" w:rsidP="004331BA">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separate"/>
    </w:r>
    <w:r>
      <w:rPr>
        <w:rStyle w:val="a5"/>
        <w:noProof/>
      </w:rPr>
      <w:t>- 1 -</w:t>
    </w:r>
    <w:r>
      <w:rPr>
        <w:rStyle w:val="a5"/>
      </w:rPr>
      <w:fldChar w:fldCharType="end"/>
    </w:r>
  </w:p>
  <w:p w:rsidR="00727E3E" w:rsidRDefault="00727E3E" w:rsidP="004A7CD7">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7DB5" w:rsidRDefault="00697DB5">
      <w:r>
        <w:separator/>
      </w:r>
    </w:p>
  </w:footnote>
  <w:footnote w:type="continuationSeparator" w:id="0">
    <w:p w:rsidR="00697DB5" w:rsidRDefault="00697D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E3E" w:rsidRPr="00FC060E" w:rsidRDefault="00727E3E" w:rsidP="004A7CD7">
    <w:pPr>
      <w:pStyle w:val="a6"/>
      <w:rPr>
        <w:rFonts w:ascii="Arial" w:hAnsi="Arial" w:cs="Arial"/>
        <w:b/>
        <w:sz w:val="24"/>
        <w:szCs w:val="24"/>
      </w:rPr>
    </w:pPr>
    <w:bookmarkStart w:id="1" w:name="_Hlk40283289"/>
    <w:bookmarkStart w:id="2" w:name="_Hlk40283290"/>
    <w:bookmarkStart w:id="3" w:name="_Hlk40283291"/>
    <w:bookmarkStart w:id="4" w:name="_Hlk40283292"/>
    <w:r w:rsidRPr="00FC060E">
      <w:rPr>
        <w:rFonts w:ascii="Arial" w:hAnsi="Arial" w:cs="Arial"/>
        <w:b/>
        <w:sz w:val="24"/>
        <w:szCs w:val="24"/>
      </w:rPr>
      <w:t>ГОСТ</w:t>
    </w:r>
    <w:r>
      <w:rPr>
        <w:rFonts w:ascii="Arial" w:hAnsi="Arial" w:cs="Arial"/>
        <w:b/>
        <w:sz w:val="24"/>
        <w:szCs w:val="24"/>
      </w:rPr>
      <w:t xml:space="preserve"> </w:t>
    </w:r>
    <w:r w:rsidRPr="00FC060E">
      <w:rPr>
        <w:rFonts w:ascii="Arial" w:hAnsi="Arial" w:cs="Arial"/>
        <w:b/>
        <w:sz w:val="24"/>
        <w:szCs w:val="24"/>
        <w:lang w:val="en-US"/>
      </w:rPr>
      <w:t>ISO</w:t>
    </w:r>
    <w:r w:rsidRPr="00580262">
      <w:rPr>
        <w:rFonts w:ascii="Arial" w:hAnsi="Arial" w:cs="Arial"/>
        <w:b/>
        <w:sz w:val="24"/>
        <w:szCs w:val="24"/>
      </w:rPr>
      <w:t xml:space="preserve"> </w:t>
    </w:r>
    <w:r w:rsidR="004F13EE">
      <w:rPr>
        <w:rFonts w:ascii="Arial" w:hAnsi="Arial" w:cs="Arial"/>
        <w:b/>
        <w:sz w:val="24"/>
        <w:szCs w:val="24"/>
      </w:rPr>
      <w:t>1833-9</w:t>
    </w:r>
  </w:p>
  <w:p w:rsidR="00727E3E" w:rsidRPr="00FC060E" w:rsidRDefault="00727E3E" w:rsidP="004A7CD7">
    <w:pPr>
      <w:pStyle w:val="a6"/>
      <w:rPr>
        <w:rFonts w:ascii="Arial" w:hAnsi="Arial" w:cs="Arial"/>
        <w:sz w:val="24"/>
        <w:szCs w:val="24"/>
      </w:rPr>
    </w:pPr>
    <w:r w:rsidRPr="00FC060E">
      <w:rPr>
        <w:rFonts w:ascii="Arial" w:hAnsi="Arial" w:cs="Arial"/>
        <w:i/>
        <w:sz w:val="24"/>
        <w:szCs w:val="24"/>
      </w:rPr>
      <w:t xml:space="preserve">(проект </w:t>
    </w:r>
    <w:r w:rsidRPr="00FC060E">
      <w:rPr>
        <w:rFonts w:ascii="Arial" w:hAnsi="Arial" w:cs="Arial"/>
        <w:i/>
        <w:sz w:val="24"/>
        <w:szCs w:val="24"/>
        <w:lang w:val="en-US"/>
      </w:rPr>
      <w:t>KZ</w:t>
    </w:r>
    <w:r w:rsidRPr="00FC060E">
      <w:rPr>
        <w:rFonts w:ascii="Arial" w:hAnsi="Arial" w:cs="Arial"/>
        <w:i/>
        <w:sz w:val="24"/>
        <w:szCs w:val="24"/>
      </w:rPr>
      <w:t xml:space="preserve">, </w:t>
    </w:r>
    <w:r w:rsidR="004F13EE">
      <w:rPr>
        <w:rFonts w:ascii="Arial" w:hAnsi="Arial" w:cs="Arial"/>
        <w:i/>
        <w:sz w:val="24"/>
        <w:szCs w:val="24"/>
      </w:rPr>
      <w:t>первая</w:t>
    </w:r>
    <w:r w:rsidRPr="00FC060E">
      <w:rPr>
        <w:rFonts w:ascii="Arial" w:hAnsi="Arial" w:cs="Arial"/>
        <w:i/>
        <w:sz w:val="24"/>
        <w:szCs w:val="24"/>
      </w:rPr>
      <w:t xml:space="preserve"> редакция)</w:t>
    </w:r>
    <w:bookmarkEnd w:id="1"/>
    <w:bookmarkEnd w:id="2"/>
    <w:bookmarkEnd w:id="3"/>
    <w:bookmarkEnd w:id="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E3E" w:rsidRPr="00FC060E" w:rsidRDefault="00727E3E" w:rsidP="00FC060E">
    <w:pPr>
      <w:pStyle w:val="a6"/>
      <w:jc w:val="right"/>
      <w:rPr>
        <w:rFonts w:ascii="Arial" w:hAnsi="Arial" w:cs="Arial"/>
        <w:b/>
        <w:sz w:val="24"/>
        <w:szCs w:val="24"/>
      </w:rPr>
    </w:pPr>
    <w:r w:rsidRPr="00FC060E">
      <w:rPr>
        <w:rFonts w:ascii="Arial" w:hAnsi="Arial" w:cs="Arial"/>
        <w:b/>
        <w:sz w:val="24"/>
        <w:szCs w:val="24"/>
      </w:rPr>
      <w:t xml:space="preserve">ГОСТ </w:t>
    </w:r>
    <w:r w:rsidRPr="00FC060E">
      <w:rPr>
        <w:rFonts w:ascii="Arial" w:hAnsi="Arial" w:cs="Arial"/>
        <w:b/>
        <w:sz w:val="24"/>
        <w:szCs w:val="24"/>
        <w:lang w:val="en-US"/>
      </w:rPr>
      <w:t>ISO</w:t>
    </w:r>
    <w:r w:rsidRPr="00FC060E">
      <w:rPr>
        <w:rFonts w:ascii="Arial" w:hAnsi="Arial" w:cs="Arial"/>
        <w:b/>
        <w:sz w:val="24"/>
        <w:szCs w:val="24"/>
      </w:rPr>
      <w:t xml:space="preserve"> </w:t>
    </w:r>
    <w:r w:rsidR="004F13EE" w:rsidRPr="004F13EE">
      <w:rPr>
        <w:rFonts w:ascii="Arial" w:hAnsi="Arial" w:cs="Arial"/>
        <w:b/>
        <w:sz w:val="24"/>
        <w:szCs w:val="24"/>
      </w:rPr>
      <w:t>1833-9</w:t>
    </w:r>
  </w:p>
  <w:p w:rsidR="00727E3E" w:rsidRPr="00FC060E" w:rsidRDefault="00727E3E" w:rsidP="00FC060E">
    <w:pPr>
      <w:pStyle w:val="a6"/>
      <w:jc w:val="right"/>
      <w:rPr>
        <w:rFonts w:ascii="Arial" w:hAnsi="Arial" w:cs="Arial"/>
        <w:sz w:val="24"/>
        <w:szCs w:val="24"/>
      </w:rPr>
    </w:pPr>
    <w:r w:rsidRPr="00FC060E">
      <w:rPr>
        <w:rFonts w:ascii="Arial" w:hAnsi="Arial" w:cs="Arial"/>
        <w:i/>
        <w:sz w:val="24"/>
        <w:szCs w:val="24"/>
      </w:rPr>
      <w:t xml:space="preserve">(проект </w:t>
    </w:r>
    <w:r w:rsidRPr="00FC060E">
      <w:rPr>
        <w:rFonts w:ascii="Arial" w:hAnsi="Arial" w:cs="Arial"/>
        <w:i/>
        <w:sz w:val="24"/>
        <w:szCs w:val="24"/>
        <w:lang w:val="en-US"/>
      </w:rPr>
      <w:t>KZ</w:t>
    </w:r>
    <w:r w:rsidRPr="00FC060E">
      <w:rPr>
        <w:rFonts w:ascii="Arial" w:hAnsi="Arial" w:cs="Arial"/>
        <w:i/>
        <w:sz w:val="24"/>
        <w:szCs w:val="24"/>
      </w:rPr>
      <w:t xml:space="preserve">, </w:t>
    </w:r>
    <w:r w:rsidR="004F13EE">
      <w:rPr>
        <w:rFonts w:ascii="Arial" w:hAnsi="Arial" w:cs="Arial"/>
        <w:i/>
        <w:sz w:val="24"/>
        <w:szCs w:val="24"/>
      </w:rPr>
      <w:t>первая</w:t>
    </w:r>
    <w:r w:rsidR="00410161">
      <w:rPr>
        <w:rFonts w:ascii="Arial" w:hAnsi="Arial" w:cs="Arial"/>
        <w:i/>
        <w:sz w:val="24"/>
        <w:szCs w:val="24"/>
      </w:rPr>
      <w:t xml:space="preserve"> </w:t>
    </w:r>
    <w:r w:rsidRPr="00FC060E">
      <w:rPr>
        <w:rFonts w:ascii="Arial" w:hAnsi="Arial" w:cs="Arial"/>
        <w:i/>
        <w:sz w:val="24"/>
        <w:szCs w:val="24"/>
      </w:rPr>
      <w:t>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7E3E" w:rsidRPr="00423A1B" w:rsidRDefault="00727E3E" w:rsidP="004A7CD7">
    <w:pPr>
      <w:pStyle w:val="a6"/>
      <w:jc w:val="center"/>
      <w:rPr>
        <w:b/>
        <w:sz w:val="28"/>
        <w:szCs w:val="28"/>
      </w:rPr>
    </w:pPr>
    <w:r w:rsidRPr="00423A1B">
      <w:rPr>
        <w:b/>
        <w:sz w:val="28"/>
        <w:szCs w:val="28"/>
      </w:rPr>
      <w:t>ГОСТ</w:t>
    </w:r>
  </w:p>
  <w:p w:rsidR="00727E3E" w:rsidRPr="00F315FA" w:rsidRDefault="00727E3E" w:rsidP="004A7CD7">
    <w:pPr>
      <w:pStyle w:val="a6"/>
      <w:jc w:val="right"/>
      <w:rPr>
        <w:sz w:val="28"/>
        <w:szCs w:val="28"/>
      </w:rPr>
    </w:pPr>
    <w:r w:rsidRPr="00F315FA">
      <w:rPr>
        <w:i/>
        <w:sz w:val="28"/>
        <w:szCs w:val="28"/>
      </w:rPr>
      <w:t xml:space="preserve">(проект RU, </w:t>
    </w:r>
    <w:r>
      <w:rPr>
        <w:i/>
        <w:sz w:val="28"/>
        <w:szCs w:val="28"/>
      </w:rPr>
      <w:t>первая</w:t>
    </w:r>
    <w:r w:rsidRPr="00F315FA">
      <w:rPr>
        <w:i/>
        <w:sz w:val="28"/>
        <w:szCs w:val="28"/>
      </w:rPr>
      <w:t xml:space="preserve"> редакция)</w:t>
    </w:r>
  </w:p>
  <w:p w:rsidR="00727E3E" w:rsidRDefault="00727E3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2BB33F90"/>
    <w:multiLevelType w:val="hybridMultilevel"/>
    <w:tmpl w:val="7F0A044A"/>
    <w:lvl w:ilvl="0" w:tplc="2E083428">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5">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E8567E4"/>
    <w:multiLevelType w:val="hybridMultilevel"/>
    <w:tmpl w:val="BEA6599C"/>
    <w:lvl w:ilvl="0" w:tplc="2E08342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7"/>
  </w:num>
  <w:num w:numId="21">
    <w:abstractNumId w:val="15"/>
  </w:num>
  <w:num w:numId="22">
    <w:abstractNumId w:val="13"/>
  </w:num>
  <w:num w:numId="23">
    <w:abstractNumId w:val="18"/>
  </w:num>
  <w:num w:numId="24">
    <w:abstractNumId w:val="16"/>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5C6"/>
    <w:rsid w:val="0000086A"/>
    <w:rsid w:val="00003518"/>
    <w:rsid w:val="00004017"/>
    <w:rsid w:val="000047EC"/>
    <w:rsid w:val="000059C6"/>
    <w:rsid w:val="00010911"/>
    <w:rsid w:val="00012368"/>
    <w:rsid w:val="00013A4D"/>
    <w:rsid w:val="0001458A"/>
    <w:rsid w:val="00015057"/>
    <w:rsid w:val="00022553"/>
    <w:rsid w:val="000251C8"/>
    <w:rsid w:val="00027E8D"/>
    <w:rsid w:val="00030530"/>
    <w:rsid w:val="000305CD"/>
    <w:rsid w:val="00031FD1"/>
    <w:rsid w:val="00034DB1"/>
    <w:rsid w:val="00036C1C"/>
    <w:rsid w:val="00037087"/>
    <w:rsid w:val="000378B8"/>
    <w:rsid w:val="00040719"/>
    <w:rsid w:val="00043E05"/>
    <w:rsid w:val="000444DF"/>
    <w:rsid w:val="00045AC2"/>
    <w:rsid w:val="00046F7A"/>
    <w:rsid w:val="00050D6B"/>
    <w:rsid w:val="00053E98"/>
    <w:rsid w:val="00054F7A"/>
    <w:rsid w:val="0005636C"/>
    <w:rsid w:val="0006154A"/>
    <w:rsid w:val="00061559"/>
    <w:rsid w:val="00062798"/>
    <w:rsid w:val="000661AA"/>
    <w:rsid w:val="00070605"/>
    <w:rsid w:val="00070BE7"/>
    <w:rsid w:val="00072892"/>
    <w:rsid w:val="00072DD4"/>
    <w:rsid w:val="0007379B"/>
    <w:rsid w:val="00076D37"/>
    <w:rsid w:val="000820E0"/>
    <w:rsid w:val="00084A40"/>
    <w:rsid w:val="00085EF2"/>
    <w:rsid w:val="0008624C"/>
    <w:rsid w:val="000863D1"/>
    <w:rsid w:val="0008668F"/>
    <w:rsid w:val="0008759A"/>
    <w:rsid w:val="00090CB0"/>
    <w:rsid w:val="00091D16"/>
    <w:rsid w:val="00093BD4"/>
    <w:rsid w:val="00095FDC"/>
    <w:rsid w:val="0009670A"/>
    <w:rsid w:val="00096A7D"/>
    <w:rsid w:val="00096D36"/>
    <w:rsid w:val="000A0EE7"/>
    <w:rsid w:val="000A0F5A"/>
    <w:rsid w:val="000A10E1"/>
    <w:rsid w:val="000A33B9"/>
    <w:rsid w:val="000A3DDA"/>
    <w:rsid w:val="000A466E"/>
    <w:rsid w:val="000A5313"/>
    <w:rsid w:val="000A5B90"/>
    <w:rsid w:val="000A6FA0"/>
    <w:rsid w:val="000B22DF"/>
    <w:rsid w:val="000B24FB"/>
    <w:rsid w:val="000B53C9"/>
    <w:rsid w:val="000B7475"/>
    <w:rsid w:val="000C0035"/>
    <w:rsid w:val="000C35F3"/>
    <w:rsid w:val="000C74B2"/>
    <w:rsid w:val="000D0D3B"/>
    <w:rsid w:val="000E5BD0"/>
    <w:rsid w:val="000E61FA"/>
    <w:rsid w:val="000E796E"/>
    <w:rsid w:val="000F1698"/>
    <w:rsid w:val="000F2774"/>
    <w:rsid w:val="000F3FC2"/>
    <w:rsid w:val="000F52B4"/>
    <w:rsid w:val="000F7348"/>
    <w:rsid w:val="000F799F"/>
    <w:rsid w:val="001019B2"/>
    <w:rsid w:val="00102070"/>
    <w:rsid w:val="00104160"/>
    <w:rsid w:val="00107252"/>
    <w:rsid w:val="00107869"/>
    <w:rsid w:val="00107EBC"/>
    <w:rsid w:val="00110339"/>
    <w:rsid w:val="00110C94"/>
    <w:rsid w:val="001110F9"/>
    <w:rsid w:val="00114C36"/>
    <w:rsid w:val="001150B1"/>
    <w:rsid w:val="001161B4"/>
    <w:rsid w:val="00120DC5"/>
    <w:rsid w:val="00124C2C"/>
    <w:rsid w:val="00124CC7"/>
    <w:rsid w:val="001254D6"/>
    <w:rsid w:val="00125623"/>
    <w:rsid w:val="00126951"/>
    <w:rsid w:val="0012696B"/>
    <w:rsid w:val="00130449"/>
    <w:rsid w:val="00131C26"/>
    <w:rsid w:val="00132148"/>
    <w:rsid w:val="00133F75"/>
    <w:rsid w:val="001347E5"/>
    <w:rsid w:val="001373EC"/>
    <w:rsid w:val="00140E38"/>
    <w:rsid w:val="00141183"/>
    <w:rsid w:val="001429E4"/>
    <w:rsid w:val="00142FB6"/>
    <w:rsid w:val="00144721"/>
    <w:rsid w:val="00144A02"/>
    <w:rsid w:val="00146DD2"/>
    <w:rsid w:val="00147ABE"/>
    <w:rsid w:val="00151B9A"/>
    <w:rsid w:val="00153427"/>
    <w:rsid w:val="00153922"/>
    <w:rsid w:val="001539F4"/>
    <w:rsid w:val="0015499E"/>
    <w:rsid w:val="00157349"/>
    <w:rsid w:val="00157BEE"/>
    <w:rsid w:val="00160721"/>
    <w:rsid w:val="00162867"/>
    <w:rsid w:val="00162EF8"/>
    <w:rsid w:val="00163882"/>
    <w:rsid w:val="0016531C"/>
    <w:rsid w:val="00165475"/>
    <w:rsid w:val="00170F5C"/>
    <w:rsid w:val="00171E29"/>
    <w:rsid w:val="0017268F"/>
    <w:rsid w:val="0017365C"/>
    <w:rsid w:val="00173852"/>
    <w:rsid w:val="001751F4"/>
    <w:rsid w:val="0017564F"/>
    <w:rsid w:val="0017624C"/>
    <w:rsid w:val="001774C5"/>
    <w:rsid w:val="0018005D"/>
    <w:rsid w:val="00180CC1"/>
    <w:rsid w:val="00182846"/>
    <w:rsid w:val="00185902"/>
    <w:rsid w:val="00186CCF"/>
    <w:rsid w:val="001922CF"/>
    <w:rsid w:val="00193556"/>
    <w:rsid w:val="00194E0A"/>
    <w:rsid w:val="00195A13"/>
    <w:rsid w:val="001978EA"/>
    <w:rsid w:val="001A0B70"/>
    <w:rsid w:val="001A244D"/>
    <w:rsid w:val="001A2697"/>
    <w:rsid w:val="001A34A4"/>
    <w:rsid w:val="001A3B3E"/>
    <w:rsid w:val="001A45DF"/>
    <w:rsid w:val="001A589C"/>
    <w:rsid w:val="001A6557"/>
    <w:rsid w:val="001A6963"/>
    <w:rsid w:val="001A7AA2"/>
    <w:rsid w:val="001B3BE2"/>
    <w:rsid w:val="001B43B4"/>
    <w:rsid w:val="001B4A6B"/>
    <w:rsid w:val="001B4EFB"/>
    <w:rsid w:val="001B5536"/>
    <w:rsid w:val="001B57C2"/>
    <w:rsid w:val="001B63A0"/>
    <w:rsid w:val="001B6E1A"/>
    <w:rsid w:val="001B74B8"/>
    <w:rsid w:val="001B79BC"/>
    <w:rsid w:val="001C5589"/>
    <w:rsid w:val="001C72D3"/>
    <w:rsid w:val="001D06C8"/>
    <w:rsid w:val="001D0EC1"/>
    <w:rsid w:val="001D1FD4"/>
    <w:rsid w:val="001D3848"/>
    <w:rsid w:val="001D4AB3"/>
    <w:rsid w:val="001D69D9"/>
    <w:rsid w:val="001D7126"/>
    <w:rsid w:val="001D7134"/>
    <w:rsid w:val="001E0571"/>
    <w:rsid w:val="001E075F"/>
    <w:rsid w:val="001E37EA"/>
    <w:rsid w:val="001F11C8"/>
    <w:rsid w:val="001F21C4"/>
    <w:rsid w:val="001F286D"/>
    <w:rsid w:val="001F2D2F"/>
    <w:rsid w:val="001F3817"/>
    <w:rsid w:val="001F38CD"/>
    <w:rsid w:val="001F479D"/>
    <w:rsid w:val="001F4D5E"/>
    <w:rsid w:val="00200397"/>
    <w:rsid w:val="0020135B"/>
    <w:rsid w:val="002019EC"/>
    <w:rsid w:val="00202854"/>
    <w:rsid w:val="0020522E"/>
    <w:rsid w:val="00206050"/>
    <w:rsid w:val="00206F16"/>
    <w:rsid w:val="0020739C"/>
    <w:rsid w:val="00210363"/>
    <w:rsid w:val="00210390"/>
    <w:rsid w:val="002123F4"/>
    <w:rsid w:val="0021419A"/>
    <w:rsid w:val="00215133"/>
    <w:rsid w:val="00215DCA"/>
    <w:rsid w:val="00216355"/>
    <w:rsid w:val="002230D7"/>
    <w:rsid w:val="00225D53"/>
    <w:rsid w:val="00225FDD"/>
    <w:rsid w:val="00227FF5"/>
    <w:rsid w:val="00230685"/>
    <w:rsid w:val="002318C1"/>
    <w:rsid w:val="0023513D"/>
    <w:rsid w:val="00240029"/>
    <w:rsid w:val="0024086C"/>
    <w:rsid w:val="0024245B"/>
    <w:rsid w:val="002426D0"/>
    <w:rsid w:val="00243103"/>
    <w:rsid w:val="00243636"/>
    <w:rsid w:val="00243C7C"/>
    <w:rsid w:val="002444BA"/>
    <w:rsid w:val="00244A00"/>
    <w:rsid w:val="00245CF5"/>
    <w:rsid w:val="00245D9A"/>
    <w:rsid w:val="00246181"/>
    <w:rsid w:val="00246687"/>
    <w:rsid w:val="00247AA8"/>
    <w:rsid w:val="00250334"/>
    <w:rsid w:val="002503CE"/>
    <w:rsid w:val="0025079C"/>
    <w:rsid w:val="00251574"/>
    <w:rsid w:val="002530F1"/>
    <w:rsid w:val="00253740"/>
    <w:rsid w:val="002571AD"/>
    <w:rsid w:val="00257B7E"/>
    <w:rsid w:val="0026035E"/>
    <w:rsid w:val="00260B30"/>
    <w:rsid w:val="00261D20"/>
    <w:rsid w:val="00261EBC"/>
    <w:rsid w:val="002632B1"/>
    <w:rsid w:val="00263A7A"/>
    <w:rsid w:val="0026431B"/>
    <w:rsid w:val="002652AA"/>
    <w:rsid w:val="002669EB"/>
    <w:rsid w:val="00270419"/>
    <w:rsid w:val="00270933"/>
    <w:rsid w:val="00270D07"/>
    <w:rsid w:val="0027510F"/>
    <w:rsid w:val="0027584D"/>
    <w:rsid w:val="00275CB6"/>
    <w:rsid w:val="00276AB6"/>
    <w:rsid w:val="00276D65"/>
    <w:rsid w:val="0027776F"/>
    <w:rsid w:val="00282011"/>
    <w:rsid w:val="0028315B"/>
    <w:rsid w:val="002841D3"/>
    <w:rsid w:val="002855DA"/>
    <w:rsid w:val="00285C80"/>
    <w:rsid w:val="00286705"/>
    <w:rsid w:val="00290BBA"/>
    <w:rsid w:val="0029325F"/>
    <w:rsid w:val="00293768"/>
    <w:rsid w:val="002A0338"/>
    <w:rsid w:val="002A1940"/>
    <w:rsid w:val="002A3E19"/>
    <w:rsid w:val="002A3F4B"/>
    <w:rsid w:val="002A472B"/>
    <w:rsid w:val="002A61CE"/>
    <w:rsid w:val="002A797C"/>
    <w:rsid w:val="002B0FFC"/>
    <w:rsid w:val="002B4C08"/>
    <w:rsid w:val="002B56B6"/>
    <w:rsid w:val="002B7350"/>
    <w:rsid w:val="002C04E6"/>
    <w:rsid w:val="002C0DFD"/>
    <w:rsid w:val="002C12FF"/>
    <w:rsid w:val="002C1F58"/>
    <w:rsid w:val="002C5D74"/>
    <w:rsid w:val="002D1225"/>
    <w:rsid w:val="002D194D"/>
    <w:rsid w:val="002D49AE"/>
    <w:rsid w:val="002D49CA"/>
    <w:rsid w:val="002D4DF3"/>
    <w:rsid w:val="002D5F63"/>
    <w:rsid w:val="002D657D"/>
    <w:rsid w:val="002D6853"/>
    <w:rsid w:val="002D7B7E"/>
    <w:rsid w:val="002F004C"/>
    <w:rsid w:val="002F50BF"/>
    <w:rsid w:val="002F6621"/>
    <w:rsid w:val="002F7876"/>
    <w:rsid w:val="003004BE"/>
    <w:rsid w:val="00300F0C"/>
    <w:rsid w:val="0030338F"/>
    <w:rsid w:val="003102AB"/>
    <w:rsid w:val="0031083B"/>
    <w:rsid w:val="003115F7"/>
    <w:rsid w:val="0031398A"/>
    <w:rsid w:val="0031414C"/>
    <w:rsid w:val="0031533B"/>
    <w:rsid w:val="00315FC0"/>
    <w:rsid w:val="00317447"/>
    <w:rsid w:val="00321A8A"/>
    <w:rsid w:val="003231DE"/>
    <w:rsid w:val="00323212"/>
    <w:rsid w:val="0032597A"/>
    <w:rsid w:val="003267B1"/>
    <w:rsid w:val="003269B9"/>
    <w:rsid w:val="00326D77"/>
    <w:rsid w:val="00326F75"/>
    <w:rsid w:val="0032778B"/>
    <w:rsid w:val="00330A96"/>
    <w:rsid w:val="003317BC"/>
    <w:rsid w:val="00333FBB"/>
    <w:rsid w:val="003351B4"/>
    <w:rsid w:val="00336E49"/>
    <w:rsid w:val="00337BC8"/>
    <w:rsid w:val="00337D76"/>
    <w:rsid w:val="00337DA3"/>
    <w:rsid w:val="003413AA"/>
    <w:rsid w:val="0034155D"/>
    <w:rsid w:val="00342CE3"/>
    <w:rsid w:val="003503BD"/>
    <w:rsid w:val="00351385"/>
    <w:rsid w:val="00354CD6"/>
    <w:rsid w:val="00354E04"/>
    <w:rsid w:val="00356992"/>
    <w:rsid w:val="00357ED4"/>
    <w:rsid w:val="00360CDB"/>
    <w:rsid w:val="00360E83"/>
    <w:rsid w:val="00364096"/>
    <w:rsid w:val="00365BDF"/>
    <w:rsid w:val="003671E8"/>
    <w:rsid w:val="00367A8D"/>
    <w:rsid w:val="00370C58"/>
    <w:rsid w:val="00372EDD"/>
    <w:rsid w:val="003742FA"/>
    <w:rsid w:val="00375B57"/>
    <w:rsid w:val="00381823"/>
    <w:rsid w:val="00381E29"/>
    <w:rsid w:val="003820E8"/>
    <w:rsid w:val="00385354"/>
    <w:rsid w:val="0038683A"/>
    <w:rsid w:val="00387897"/>
    <w:rsid w:val="00391F65"/>
    <w:rsid w:val="00393D93"/>
    <w:rsid w:val="00395E28"/>
    <w:rsid w:val="0039690C"/>
    <w:rsid w:val="003969DD"/>
    <w:rsid w:val="00396FF1"/>
    <w:rsid w:val="003A1089"/>
    <w:rsid w:val="003A3422"/>
    <w:rsid w:val="003A3706"/>
    <w:rsid w:val="003A4093"/>
    <w:rsid w:val="003A76FE"/>
    <w:rsid w:val="003A7784"/>
    <w:rsid w:val="003B0869"/>
    <w:rsid w:val="003B1AA2"/>
    <w:rsid w:val="003B49E5"/>
    <w:rsid w:val="003B58C1"/>
    <w:rsid w:val="003B749E"/>
    <w:rsid w:val="003B7B96"/>
    <w:rsid w:val="003B7E6A"/>
    <w:rsid w:val="003C065C"/>
    <w:rsid w:val="003C08D3"/>
    <w:rsid w:val="003C0B21"/>
    <w:rsid w:val="003C4C41"/>
    <w:rsid w:val="003C559E"/>
    <w:rsid w:val="003C7505"/>
    <w:rsid w:val="003D07FA"/>
    <w:rsid w:val="003D1688"/>
    <w:rsid w:val="003D2F43"/>
    <w:rsid w:val="003D41A4"/>
    <w:rsid w:val="003D611E"/>
    <w:rsid w:val="003D691E"/>
    <w:rsid w:val="003D6C01"/>
    <w:rsid w:val="003D7FB1"/>
    <w:rsid w:val="003E2430"/>
    <w:rsid w:val="003E37F0"/>
    <w:rsid w:val="003E3F74"/>
    <w:rsid w:val="003E41B6"/>
    <w:rsid w:val="003E5E4F"/>
    <w:rsid w:val="003E6FFE"/>
    <w:rsid w:val="003F0983"/>
    <w:rsid w:val="003F386B"/>
    <w:rsid w:val="003F4787"/>
    <w:rsid w:val="003F4E37"/>
    <w:rsid w:val="00402105"/>
    <w:rsid w:val="00402B98"/>
    <w:rsid w:val="00402C3C"/>
    <w:rsid w:val="00404035"/>
    <w:rsid w:val="00405F0B"/>
    <w:rsid w:val="004100EB"/>
    <w:rsid w:val="00410161"/>
    <w:rsid w:val="0041151C"/>
    <w:rsid w:val="004149E7"/>
    <w:rsid w:val="00414B18"/>
    <w:rsid w:val="00415ABA"/>
    <w:rsid w:val="00416AEF"/>
    <w:rsid w:val="0042074A"/>
    <w:rsid w:val="00421214"/>
    <w:rsid w:val="00422105"/>
    <w:rsid w:val="00422F63"/>
    <w:rsid w:val="00423A1B"/>
    <w:rsid w:val="00424030"/>
    <w:rsid w:val="00425AB9"/>
    <w:rsid w:val="00425B80"/>
    <w:rsid w:val="00425BDA"/>
    <w:rsid w:val="00426BC2"/>
    <w:rsid w:val="0042779A"/>
    <w:rsid w:val="00430329"/>
    <w:rsid w:val="00430A81"/>
    <w:rsid w:val="004320D2"/>
    <w:rsid w:val="004331BA"/>
    <w:rsid w:val="00433933"/>
    <w:rsid w:val="004378DD"/>
    <w:rsid w:val="004405C9"/>
    <w:rsid w:val="00441121"/>
    <w:rsid w:val="00442EB8"/>
    <w:rsid w:val="0044392F"/>
    <w:rsid w:val="00444280"/>
    <w:rsid w:val="004442D8"/>
    <w:rsid w:val="00445EBE"/>
    <w:rsid w:val="00445FAB"/>
    <w:rsid w:val="00446713"/>
    <w:rsid w:val="00447DCE"/>
    <w:rsid w:val="00450CD8"/>
    <w:rsid w:val="00455838"/>
    <w:rsid w:val="00455C7A"/>
    <w:rsid w:val="004617CA"/>
    <w:rsid w:val="00463056"/>
    <w:rsid w:val="0046317A"/>
    <w:rsid w:val="00463308"/>
    <w:rsid w:val="00463685"/>
    <w:rsid w:val="00464931"/>
    <w:rsid w:val="00465957"/>
    <w:rsid w:val="004667CE"/>
    <w:rsid w:val="0047149A"/>
    <w:rsid w:val="00471C4B"/>
    <w:rsid w:val="0047728E"/>
    <w:rsid w:val="0047760E"/>
    <w:rsid w:val="0048377A"/>
    <w:rsid w:val="00484110"/>
    <w:rsid w:val="0048653F"/>
    <w:rsid w:val="00486E71"/>
    <w:rsid w:val="0049125F"/>
    <w:rsid w:val="00493567"/>
    <w:rsid w:val="00495A58"/>
    <w:rsid w:val="00497A1D"/>
    <w:rsid w:val="00497F34"/>
    <w:rsid w:val="004A0A1B"/>
    <w:rsid w:val="004A1444"/>
    <w:rsid w:val="004A50B9"/>
    <w:rsid w:val="004A7CD7"/>
    <w:rsid w:val="004B12A9"/>
    <w:rsid w:val="004B2759"/>
    <w:rsid w:val="004B2FB9"/>
    <w:rsid w:val="004B581F"/>
    <w:rsid w:val="004B62F9"/>
    <w:rsid w:val="004B776A"/>
    <w:rsid w:val="004B790B"/>
    <w:rsid w:val="004B7D51"/>
    <w:rsid w:val="004C0756"/>
    <w:rsid w:val="004C0B4C"/>
    <w:rsid w:val="004C0C20"/>
    <w:rsid w:val="004C1983"/>
    <w:rsid w:val="004C1B6D"/>
    <w:rsid w:val="004C1CDC"/>
    <w:rsid w:val="004C1D5D"/>
    <w:rsid w:val="004C248F"/>
    <w:rsid w:val="004C41BA"/>
    <w:rsid w:val="004C4210"/>
    <w:rsid w:val="004D1C13"/>
    <w:rsid w:val="004D1FE1"/>
    <w:rsid w:val="004D7847"/>
    <w:rsid w:val="004D7CD2"/>
    <w:rsid w:val="004E0B48"/>
    <w:rsid w:val="004E0BC5"/>
    <w:rsid w:val="004E1423"/>
    <w:rsid w:val="004E2A01"/>
    <w:rsid w:val="004E3DE1"/>
    <w:rsid w:val="004E4498"/>
    <w:rsid w:val="004E4CEA"/>
    <w:rsid w:val="004E64A4"/>
    <w:rsid w:val="004F007C"/>
    <w:rsid w:val="004F0C81"/>
    <w:rsid w:val="004F0ED2"/>
    <w:rsid w:val="004F13EE"/>
    <w:rsid w:val="004F15D9"/>
    <w:rsid w:val="004F27B7"/>
    <w:rsid w:val="004F7744"/>
    <w:rsid w:val="00500F39"/>
    <w:rsid w:val="005027EA"/>
    <w:rsid w:val="005057C0"/>
    <w:rsid w:val="00506368"/>
    <w:rsid w:val="005064BE"/>
    <w:rsid w:val="00506B6E"/>
    <w:rsid w:val="00506E7B"/>
    <w:rsid w:val="00507514"/>
    <w:rsid w:val="00510268"/>
    <w:rsid w:val="00511B48"/>
    <w:rsid w:val="005133FB"/>
    <w:rsid w:val="00513D85"/>
    <w:rsid w:val="00514942"/>
    <w:rsid w:val="00515AEF"/>
    <w:rsid w:val="0051636F"/>
    <w:rsid w:val="00516E29"/>
    <w:rsid w:val="00520C32"/>
    <w:rsid w:val="005212D2"/>
    <w:rsid w:val="005230E5"/>
    <w:rsid w:val="00527EA6"/>
    <w:rsid w:val="00531933"/>
    <w:rsid w:val="00535841"/>
    <w:rsid w:val="0053789F"/>
    <w:rsid w:val="0054014F"/>
    <w:rsid w:val="00541228"/>
    <w:rsid w:val="005416C9"/>
    <w:rsid w:val="00543FB8"/>
    <w:rsid w:val="00544252"/>
    <w:rsid w:val="005444DA"/>
    <w:rsid w:val="00544D12"/>
    <w:rsid w:val="005472AA"/>
    <w:rsid w:val="00547C52"/>
    <w:rsid w:val="00551E6E"/>
    <w:rsid w:val="00555C11"/>
    <w:rsid w:val="00556D6E"/>
    <w:rsid w:val="005628CB"/>
    <w:rsid w:val="00565A32"/>
    <w:rsid w:val="00566220"/>
    <w:rsid w:val="00567951"/>
    <w:rsid w:val="005705FF"/>
    <w:rsid w:val="00572037"/>
    <w:rsid w:val="0057484C"/>
    <w:rsid w:val="0057653C"/>
    <w:rsid w:val="00577746"/>
    <w:rsid w:val="00580262"/>
    <w:rsid w:val="005819D5"/>
    <w:rsid w:val="0058214C"/>
    <w:rsid w:val="005826F2"/>
    <w:rsid w:val="00583E1E"/>
    <w:rsid w:val="00585D4F"/>
    <w:rsid w:val="00587D57"/>
    <w:rsid w:val="005939CB"/>
    <w:rsid w:val="00595E04"/>
    <w:rsid w:val="005961CE"/>
    <w:rsid w:val="005969C0"/>
    <w:rsid w:val="00596DC0"/>
    <w:rsid w:val="005A23E2"/>
    <w:rsid w:val="005A24F7"/>
    <w:rsid w:val="005A26D5"/>
    <w:rsid w:val="005A2EB2"/>
    <w:rsid w:val="005A5144"/>
    <w:rsid w:val="005A693C"/>
    <w:rsid w:val="005A7D2C"/>
    <w:rsid w:val="005A7EBC"/>
    <w:rsid w:val="005B45AC"/>
    <w:rsid w:val="005B5CA0"/>
    <w:rsid w:val="005B678B"/>
    <w:rsid w:val="005B68F6"/>
    <w:rsid w:val="005B7C83"/>
    <w:rsid w:val="005C2E0B"/>
    <w:rsid w:val="005C334F"/>
    <w:rsid w:val="005C774A"/>
    <w:rsid w:val="005D1C51"/>
    <w:rsid w:val="005D2130"/>
    <w:rsid w:val="005D4E8A"/>
    <w:rsid w:val="005D5021"/>
    <w:rsid w:val="005D529A"/>
    <w:rsid w:val="005D53BE"/>
    <w:rsid w:val="005D5407"/>
    <w:rsid w:val="005E0D9A"/>
    <w:rsid w:val="005E259D"/>
    <w:rsid w:val="005E2F68"/>
    <w:rsid w:val="005E5F97"/>
    <w:rsid w:val="005F3A31"/>
    <w:rsid w:val="005F4A7A"/>
    <w:rsid w:val="00601292"/>
    <w:rsid w:val="00602193"/>
    <w:rsid w:val="00604D52"/>
    <w:rsid w:val="006063FE"/>
    <w:rsid w:val="00607DE6"/>
    <w:rsid w:val="006125EC"/>
    <w:rsid w:val="0061549A"/>
    <w:rsid w:val="006159D9"/>
    <w:rsid w:val="006167D7"/>
    <w:rsid w:val="00617DF0"/>
    <w:rsid w:val="00620239"/>
    <w:rsid w:val="00620B3C"/>
    <w:rsid w:val="00621050"/>
    <w:rsid w:val="006215AD"/>
    <w:rsid w:val="00621663"/>
    <w:rsid w:val="00622BCE"/>
    <w:rsid w:val="006242C3"/>
    <w:rsid w:val="006250D4"/>
    <w:rsid w:val="0062590B"/>
    <w:rsid w:val="00625A1F"/>
    <w:rsid w:val="00625BFC"/>
    <w:rsid w:val="00630E4C"/>
    <w:rsid w:val="006320B0"/>
    <w:rsid w:val="006323DA"/>
    <w:rsid w:val="0063246A"/>
    <w:rsid w:val="00632DF4"/>
    <w:rsid w:val="006339EA"/>
    <w:rsid w:val="006341CE"/>
    <w:rsid w:val="00636D1F"/>
    <w:rsid w:val="00640EC9"/>
    <w:rsid w:val="0064150F"/>
    <w:rsid w:val="006419A9"/>
    <w:rsid w:val="00643811"/>
    <w:rsid w:val="006451AE"/>
    <w:rsid w:val="006454C1"/>
    <w:rsid w:val="00645ADD"/>
    <w:rsid w:val="00645DFF"/>
    <w:rsid w:val="00646353"/>
    <w:rsid w:val="00646677"/>
    <w:rsid w:val="006477C2"/>
    <w:rsid w:val="00652911"/>
    <w:rsid w:val="0065565A"/>
    <w:rsid w:val="006559F1"/>
    <w:rsid w:val="00662381"/>
    <w:rsid w:val="006623EC"/>
    <w:rsid w:val="00663359"/>
    <w:rsid w:val="0066611D"/>
    <w:rsid w:val="00671F10"/>
    <w:rsid w:val="006746D0"/>
    <w:rsid w:val="00675F1F"/>
    <w:rsid w:val="006810C0"/>
    <w:rsid w:val="00681329"/>
    <w:rsid w:val="00681DDA"/>
    <w:rsid w:val="00682274"/>
    <w:rsid w:val="00685B46"/>
    <w:rsid w:val="00687699"/>
    <w:rsid w:val="00687940"/>
    <w:rsid w:val="00692C75"/>
    <w:rsid w:val="00695503"/>
    <w:rsid w:val="00695E96"/>
    <w:rsid w:val="00695FAC"/>
    <w:rsid w:val="00696065"/>
    <w:rsid w:val="0069640A"/>
    <w:rsid w:val="00696E4D"/>
    <w:rsid w:val="00697B2C"/>
    <w:rsid w:val="00697DB5"/>
    <w:rsid w:val="00697E4E"/>
    <w:rsid w:val="006A2000"/>
    <w:rsid w:val="006A3C83"/>
    <w:rsid w:val="006A5A1D"/>
    <w:rsid w:val="006A7089"/>
    <w:rsid w:val="006B145C"/>
    <w:rsid w:val="006B173A"/>
    <w:rsid w:val="006B6806"/>
    <w:rsid w:val="006C179F"/>
    <w:rsid w:val="006C3661"/>
    <w:rsid w:val="006C3759"/>
    <w:rsid w:val="006D0154"/>
    <w:rsid w:val="006D11CC"/>
    <w:rsid w:val="006D37FE"/>
    <w:rsid w:val="006E0788"/>
    <w:rsid w:val="006E0DB0"/>
    <w:rsid w:val="006E160A"/>
    <w:rsid w:val="006E2D53"/>
    <w:rsid w:val="006E3095"/>
    <w:rsid w:val="006E3282"/>
    <w:rsid w:val="006E423B"/>
    <w:rsid w:val="006E4355"/>
    <w:rsid w:val="006E51DB"/>
    <w:rsid w:val="006E5FDB"/>
    <w:rsid w:val="006E73AA"/>
    <w:rsid w:val="006F04D5"/>
    <w:rsid w:val="006F0ED6"/>
    <w:rsid w:val="006F29E4"/>
    <w:rsid w:val="006F2CCD"/>
    <w:rsid w:val="006F359D"/>
    <w:rsid w:val="006F4241"/>
    <w:rsid w:val="006F6C84"/>
    <w:rsid w:val="006F6EA0"/>
    <w:rsid w:val="006F7870"/>
    <w:rsid w:val="006F7D7F"/>
    <w:rsid w:val="007004E0"/>
    <w:rsid w:val="00700BEC"/>
    <w:rsid w:val="00701A64"/>
    <w:rsid w:val="00701CE7"/>
    <w:rsid w:val="00702016"/>
    <w:rsid w:val="0070285E"/>
    <w:rsid w:val="0070489D"/>
    <w:rsid w:val="00704A07"/>
    <w:rsid w:val="00705BC4"/>
    <w:rsid w:val="00705C65"/>
    <w:rsid w:val="00705DBA"/>
    <w:rsid w:val="007069C9"/>
    <w:rsid w:val="007143DA"/>
    <w:rsid w:val="00714BDC"/>
    <w:rsid w:val="00714E82"/>
    <w:rsid w:val="0071557A"/>
    <w:rsid w:val="00721381"/>
    <w:rsid w:val="007222E6"/>
    <w:rsid w:val="00727E3E"/>
    <w:rsid w:val="007315C4"/>
    <w:rsid w:val="007330C0"/>
    <w:rsid w:val="00735364"/>
    <w:rsid w:val="007355A0"/>
    <w:rsid w:val="0073657C"/>
    <w:rsid w:val="0074052A"/>
    <w:rsid w:val="00741AD1"/>
    <w:rsid w:val="007435EC"/>
    <w:rsid w:val="007438D7"/>
    <w:rsid w:val="00743E83"/>
    <w:rsid w:val="00746D40"/>
    <w:rsid w:val="007502BD"/>
    <w:rsid w:val="0075045B"/>
    <w:rsid w:val="007526EC"/>
    <w:rsid w:val="007541A9"/>
    <w:rsid w:val="0075446D"/>
    <w:rsid w:val="0075573F"/>
    <w:rsid w:val="00755AEC"/>
    <w:rsid w:val="00757866"/>
    <w:rsid w:val="00757BE4"/>
    <w:rsid w:val="0076088E"/>
    <w:rsid w:val="007609E7"/>
    <w:rsid w:val="00761F7A"/>
    <w:rsid w:val="00762D4D"/>
    <w:rsid w:val="007654CA"/>
    <w:rsid w:val="007657C8"/>
    <w:rsid w:val="0076622F"/>
    <w:rsid w:val="00766706"/>
    <w:rsid w:val="00767375"/>
    <w:rsid w:val="007673C9"/>
    <w:rsid w:val="00767EE1"/>
    <w:rsid w:val="00767EF4"/>
    <w:rsid w:val="00772106"/>
    <w:rsid w:val="007722C7"/>
    <w:rsid w:val="007732B2"/>
    <w:rsid w:val="00774983"/>
    <w:rsid w:val="00774984"/>
    <w:rsid w:val="00780FEB"/>
    <w:rsid w:val="00783017"/>
    <w:rsid w:val="00784F67"/>
    <w:rsid w:val="00787C6B"/>
    <w:rsid w:val="007914FA"/>
    <w:rsid w:val="0079221E"/>
    <w:rsid w:val="007929ED"/>
    <w:rsid w:val="0079393C"/>
    <w:rsid w:val="007A03BF"/>
    <w:rsid w:val="007A3AD8"/>
    <w:rsid w:val="007A3BA9"/>
    <w:rsid w:val="007A6644"/>
    <w:rsid w:val="007A6768"/>
    <w:rsid w:val="007B00B6"/>
    <w:rsid w:val="007B0935"/>
    <w:rsid w:val="007B0EF7"/>
    <w:rsid w:val="007B11B9"/>
    <w:rsid w:val="007B2AFA"/>
    <w:rsid w:val="007B726C"/>
    <w:rsid w:val="007B7337"/>
    <w:rsid w:val="007C02A3"/>
    <w:rsid w:val="007C117C"/>
    <w:rsid w:val="007C120E"/>
    <w:rsid w:val="007C43EF"/>
    <w:rsid w:val="007C4B79"/>
    <w:rsid w:val="007C5BF5"/>
    <w:rsid w:val="007C613C"/>
    <w:rsid w:val="007C6850"/>
    <w:rsid w:val="007C73D2"/>
    <w:rsid w:val="007C7E6A"/>
    <w:rsid w:val="007D0F57"/>
    <w:rsid w:val="007D1A77"/>
    <w:rsid w:val="007D20FF"/>
    <w:rsid w:val="007D22F6"/>
    <w:rsid w:val="007D24CB"/>
    <w:rsid w:val="007D32D6"/>
    <w:rsid w:val="007D3554"/>
    <w:rsid w:val="007D43AB"/>
    <w:rsid w:val="007D54A8"/>
    <w:rsid w:val="007D561F"/>
    <w:rsid w:val="007D7778"/>
    <w:rsid w:val="007E08A6"/>
    <w:rsid w:val="007E1798"/>
    <w:rsid w:val="007E3FED"/>
    <w:rsid w:val="007E46B7"/>
    <w:rsid w:val="007E5786"/>
    <w:rsid w:val="007E7031"/>
    <w:rsid w:val="007E7B6D"/>
    <w:rsid w:val="007F1FD6"/>
    <w:rsid w:val="007F3158"/>
    <w:rsid w:val="008019AA"/>
    <w:rsid w:val="00801FC9"/>
    <w:rsid w:val="00802204"/>
    <w:rsid w:val="00802D58"/>
    <w:rsid w:val="00803AFF"/>
    <w:rsid w:val="0080411A"/>
    <w:rsid w:val="008044F9"/>
    <w:rsid w:val="00804BC6"/>
    <w:rsid w:val="0081315B"/>
    <w:rsid w:val="008134B1"/>
    <w:rsid w:val="00815135"/>
    <w:rsid w:val="00815BC2"/>
    <w:rsid w:val="00817791"/>
    <w:rsid w:val="008177C3"/>
    <w:rsid w:val="0082083F"/>
    <w:rsid w:val="00825D8B"/>
    <w:rsid w:val="00832DD0"/>
    <w:rsid w:val="00834CE6"/>
    <w:rsid w:val="00835361"/>
    <w:rsid w:val="00835BAA"/>
    <w:rsid w:val="00836739"/>
    <w:rsid w:val="0083713A"/>
    <w:rsid w:val="0084043E"/>
    <w:rsid w:val="008406C5"/>
    <w:rsid w:val="00842803"/>
    <w:rsid w:val="00847F36"/>
    <w:rsid w:val="0085258B"/>
    <w:rsid w:val="00854D61"/>
    <w:rsid w:val="00854D84"/>
    <w:rsid w:val="00860CCE"/>
    <w:rsid w:val="00862007"/>
    <w:rsid w:val="008637C1"/>
    <w:rsid w:val="00864D64"/>
    <w:rsid w:val="00865E86"/>
    <w:rsid w:val="00867781"/>
    <w:rsid w:val="00873F39"/>
    <w:rsid w:val="00874CD5"/>
    <w:rsid w:val="00876CC7"/>
    <w:rsid w:val="008770C1"/>
    <w:rsid w:val="00877549"/>
    <w:rsid w:val="008806DE"/>
    <w:rsid w:val="008806E8"/>
    <w:rsid w:val="00880C53"/>
    <w:rsid w:val="00882042"/>
    <w:rsid w:val="00882DAF"/>
    <w:rsid w:val="00883255"/>
    <w:rsid w:val="0088485B"/>
    <w:rsid w:val="008869BE"/>
    <w:rsid w:val="00887842"/>
    <w:rsid w:val="00887F58"/>
    <w:rsid w:val="008902C4"/>
    <w:rsid w:val="008925CA"/>
    <w:rsid w:val="0089553B"/>
    <w:rsid w:val="00895C0B"/>
    <w:rsid w:val="00896DAD"/>
    <w:rsid w:val="008A0238"/>
    <w:rsid w:val="008A09D7"/>
    <w:rsid w:val="008A2DB2"/>
    <w:rsid w:val="008A3F5E"/>
    <w:rsid w:val="008A56BF"/>
    <w:rsid w:val="008A6B3D"/>
    <w:rsid w:val="008A784F"/>
    <w:rsid w:val="008A7B63"/>
    <w:rsid w:val="008B10F0"/>
    <w:rsid w:val="008B2CDA"/>
    <w:rsid w:val="008B3A09"/>
    <w:rsid w:val="008B5999"/>
    <w:rsid w:val="008C1BF3"/>
    <w:rsid w:val="008C1F8A"/>
    <w:rsid w:val="008C20BE"/>
    <w:rsid w:val="008C21AF"/>
    <w:rsid w:val="008C2310"/>
    <w:rsid w:val="008C38D5"/>
    <w:rsid w:val="008C3A3D"/>
    <w:rsid w:val="008C4078"/>
    <w:rsid w:val="008C4291"/>
    <w:rsid w:val="008C55CD"/>
    <w:rsid w:val="008C7806"/>
    <w:rsid w:val="008C78C3"/>
    <w:rsid w:val="008C7900"/>
    <w:rsid w:val="008D0375"/>
    <w:rsid w:val="008D06B7"/>
    <w:rsid w:val="008D216C"/>
    <w:rsid w:val="008D258C"/>
    <w:rsid w:val="008D4591"/>
    <w:rsid w:val="008D4823"/>
    <w:rsid w:val="008D5840"/>
    <w:rsid w:val="008D5C50"/>
    <w:rsid w:val="008D6D86"/>
    <w:rsid w:val="008E2E08"/>
    <w:rsid w:val="008E4AB8"/>
    <w:rsid w:val="008E7893"/>
    <w:rsid w:val="008F0FC6"/>
    <w:rsid w:val="008F14FA"/>
    <w:rsid w:val="008F1F54"/>
    <w:rsid w:val="008F24B3"/>
    <w:rsid w:val="008F3DA2"/>
    <w:rsid w:val="008F7BDE"/>
    <w:rsid w:val="00900F42"/>
    <w:rsid w:val="009038B7"/>
    <w:rsid w:val="0090639D"/>
    <w:rsid w:val="00906590"/>
    <w:rsid w:val="0090762B"/>
    <w:rsid w:val="009076B0"/>
    <w:rsid w:val="0091196E"/>
    <w:rsid w:val="0091284C"/>
    <w:rsid w:val="009135F2"/>
    <w:rsid w:val="00913872"/>
    <w:rsid w:val="00913A7F"/>
    <w:rsid w:val="00915F10"/>
    <w:rsid w:val="00924090"/>
    <w:rsid w:val="00925AB2"/>
    <w:rsid w:val="0092662D"/>
    <w:rsid w:val="0093173B"/>
    <w:rsid w:val="00931F6D"/>
    <w:rsid w:val="009344E3"/>
    <w:rsid w:val="009379CB"/>
    <w:rsid w:val="00940DC6"/>
    <w:rsid w:val="009416F2"/>
    <w:rsid w:val="009420DB"/>
    <w:rsid w:val="00943452"/>
    <w:rsid w:val="00943DB2"/>
    <w:rsid w:val="00944270"/>
    <w:rsid w:val="009456D8"/>
    <w:rsid w:val="00952CA7"/>
    <w:rsid w:val="00953334"/>
    <w:rsid w:val="00956E69"/>
    <w:rsid w:val="00956F85"/>
    <w:rsid w:val="009575C1"/>
    <w:rsid w:val="009610D3"/>
    <w:rsid w:val="00963AC7"/>
    <w:rsid w:val="00964889"/>
    <w:rsid w:val="009671F9"/>
    <w:rsid w:val="00972BA0"/>
    <w:rsid w:val="009746B1"/>
    <w:rsid w:val="00974B34"/>
    <w:rsid w:val="009768B9"/>
    <w:rsid w:val="00980624"/>
    <w:rsid w:val="009812A8"/>
    <w:rsid w:val="00982BAF"/>
    <w:rsid w:val="00983594"/>
    <w:rsid w:val="0098433B"/>
    <w:rsid w:val="0098453C"/>
    <w:rsid w:val="00985422"/>
    <w:rsid w:val="009860A4"/>
    <w:rsid w:val="009901FE"/>
    <w:rsid w:val="00993D58"/>
    <w:rsid w:val="00993EFF"/>
    <w:rsid w:val="00993F90"/>
    <w:rsid w:val="00994678"/>
    <w:rsid w:val="00996033"/>
    <w:rsid w:val="009A0E80"/>
    <w:rsid w:val="009A1A11"/>
    <w:rsid w:val="009A37B8"/>
    <w:rsid w:val="009A3D3D"/>
    <w:rsid w:val="009A6472"/>
    <w:rsid w:val="009A79E7"/>
    <w:rsid w:val="009B17E0"/>
    <w:rsid w:val="009B1E8D"/>
    <w:rsid w:val="009B2DAB"/>
    <w:rsid w:val="009C2DCF"/>
    <w:rsid w:val="009C426E"/>
    <w:rsid w:val="009C79C2"/>
    <w:rsid w:val="009D0B94"/>
    <w:rsid w:val="009D30CF"/>
    <w:rsid w:val="009D33CD"/>
    <w:rsid w:val="009D3D39"/>
    <w:rsid w:val="009D51D9"/>
    <w:rsid w:val="009D6D52"/>
    <w:rsid w:val="009D710A"/>
    <w:rsid w:val="009E0542"/>
    <w:rsid w:val="009E18A4"/>
    <w:rsid w:val="009E1957"/>
    <w:rsid w:val="009E305E"/>
    <w:rsid w:val="009E3767"/>
    <w:rsid w:val="009E6D5B"/>
    <w:rsid w:val="009E77FF"/>
    <w:rsid w:val="009F06B0"/>
    <w:rsid w:val="009F0AD6"/>
    <w:rsid w:val="009F0B1B"/>
    <w:rsid w:val="009F0BE5"/>
    <w:rsid w:val="009F0FC1"/>
    <w:rsid w:val="009F2275"/>
    <w:rsid w:val="009F7B83"/>
    <w:rsid w:val="00A014AD"/>
    <w:rsid w:val="00A01E3D"/>
    <w:rsid w:val="00A058CC"/>
    <w:rsid w:val="00A063E7"/>
    <w:rsid w:val="00A06D12"/>
    <w:rsid w:val="00A1136D"/>
    <w:rsid w:val="00A11845"/>
    <w:rsid w:val="00A141BC"/>
    <w:rsid w:val="00A1551B"/>
    <w:rsid w:val="00A15C37"/>
    <w:rsid w:val="00A1612C"/>
    <w:rsid w:val="00A1765A"/>
    <w:rsid w:val="00A22284"/>
    <w:rsid w:val="00A2279A"/>
    <w:rsid w:val="00A25399"/>
    <w:rsid w:val="00A26BE0"/>
    <w:rsid w:val="00A273B1"/>
    <w:rsid w:val="00A351DB"/>
    <w:rsid w:val="00A35728"/>
    <w:rsid w:val="00A36FD1"/>
    <w:rsid w:val="00A40C97"/>
    <w:rsid w:val="00A43017"/>
    <w:rsid w:val="00A43344"/>
    <w:rsid w:val="00A45FDB"/>
    <w:rsid w:val="00A466F1"/>
    <w:rsid w:val="00A46BCA"/>
    <w:rsid w:val="00A47105"/>
    <w:rsid w:val="00A471D2"/>
    <w:rsid w:val="00A514E2"/>
    <w:rsid w:val="00A51C41"/>
    <w:rsid w:val="00A54AC2"/>
    <w:rsid w:val="00A54D62"/>
    <w:rsid w:val="00A5611A"/>
    <w:rsid w:val="00A578B8"/>
    <w:rsid w:val="00A60010"/>
    <w:rsid w:val="00A65CC6"/>
    <w:rsid w:val="00A67568"/>
    <w:rsid w:val="00A677C7"/>
    <w:rsid w:val="00A72041"/>
    <w:rsid w:val="00A73452"/>
    <w:rsid w:val="00A739D3"/>
    <w:rsid w:val="00A740B7"/>
    <w:rsid w:val="00A7418C"/>
    <w:rsid w:val="00A7589F"/>
    <w:rsid w:val="00A76976"/>
    <w:rsid w:val="00A76BA4"/>
    <w:rsid w:val="00A85298"/>
    <w:rsid w:val="00A86689"/>
    <w:rsid w:val="00A91151"/>
    <w:rsid w:val="00A91467"/>
    <w:rsid w:val="00A916E3"/>
    <w:rsid w:val="00A9208C"/>
    <w:rsid w:val="00A94A62"/>
    <w:rsid w:val="00A94FA3"/>
    <w:rsid w:val="00A95849"/>
    <w:rsid w:val="00A95FBA"/>
    <w:rsid w:val="00A97AB0"/>
    <w:rsid w:val="00AA0B22"/>
    <w:rsid w:val="00AA14F4"/>
    <w:rsid w:val="00AA2163"/>
    <w:rsid w:val="00AA23C1"/>
    <w:rsid w:val="00AA2604"/>
    <w:rsid w:val="00AA2DA5"/>
    <w:rsid w:val="00AA632F"/>
    <w:rsid w:val="00AA7BA2"/>
    <w:rsid w:val="00AB1D2C"/>
    <w:rsid w:val="00AB29D6"/>
    <w:rsid w:val="00AB50BE"/>
    <w:rsid w:val="00AB5BF9"/>
    <w:rsid w:val="00AB5E4F"/>
    <w:rsid w:val="00AB6785"/>
    <w:rsid w:val="00AB74A3"/>
    <w:rsid w:val="00AC115F"/>
    <w:rsid w:val="00AC2C98"/>
    <w:rsid w:val="00AC4CE8"/>
    <w:rsid w:val="00AC666A"/>
    <w:rsid w:val="00AC782D"/>
    <w:rsid w:val="00AC7E79"/>
    <w:rsid w:val="00AD44F1"/>
    <w:rsid w:val="00AD47FE"/>
    <w:rsid w:val="00AD5117"/>
    <w:rsid w:val="00AD62AB"/>
    <w:rsid w:val="00AD6664"/>
    <w:rsid w:val="00AE0421"/>
    <w:rsid w:val="00AE3935"/>
    <w:rsid w:val="00AE4FB5"/>
    <w:rsid w:val="00AE54C1"/>
    <w:rsid w:val="00AE6E9B"/>
    <w:rsid w:val="00AE74BB"/>
    <w:rsid w:val="00AF0149"/>
    <w:rsid w:val="00AF0621"/>
    <w:rsid w:val="00AF0D48"/>
    <w:rsid w:val="00AF1AB9"/>
    <w:rsid w:val="00AF4052"/>
    <w:rsid w:val="00AF50D2"/>
    <w:rsid w:val="00AF5D01"/>
    <w:rsid w:val="00B01FE0"/>
    <w:rsid w:val="00B02951"/>
    <w:rsid w:val="00B03F2B"/>
    <w:rsid w:val="00B059DE"/>
    <w:rsid w:val="00B05A34"/>
    <w:rsid w:val="00B05CB6"/>
    <w:rsid w:val="00B05F00"/>
    <w:rsid w:val="00B11623"/>
    <w:rsid w:val="00B1216C"/>
    <w:rsid w:val="00B12DC9"/>
    <w:rsid w:val="00B13AD4"/>
    <w:rsid w:val="00B20996"/>
    <w:rsid w:val="00B209D8"/>
    <w:rsid w:val="00B252D4"/>
    <w:rsid w:val="00B273AC"/>
    <w:rsid w:val="00B302DA"/>
    <w:rsid w:val="00B303AD"/>
    <w:rsid w:val="00B303C2"/>
    <w:rsid w:val="00B32DB4"/>
    <w:rsid w:val="00B335E1"/>
    <w:rsid w:val="00B3483F"/>
    <w:rsid w:val="00B350C9"/>
    <w:rsid w:val="00B43606"/>
    <w:rsid w:val="00B44FA8"/>
    <w:rsid w:val="00B57003"/>
    <w:rsid w:val="00B605B7"/>
    <w:rsid w:val="00B639F0"/>
    <w:rsid w:val="00B7050B"/>
    <w:rsid w:val="00B734A8"/>
    <w:rsid w:val="00B748F8"/>
    <w:rsid w:val="00B76723"/>
    <w:rsid w:val="00B77AB2"/>
    <w:rsid w:val="00B81C2A"/>
    <w:rsid w:val="00B82E6E"/>
    <w:rsid w:val="00B83BF1"/>
    <w:rsid w:val="00B85DF7"/>
    <w:rsid w:val="00B8685B"/>
    <w:rsid w:val="00B86BCC"/>
    <w:rsid w:val="00B8730E"/>
    <w:rsid w:val="00B87A51"/>
    <w:rsid w:val="00B87F30"/>
    <w:rsid w:val="00B9041D"/>
    <w:rsid w:val="00B9371E"/>
    <w:rsid w:val="00B939F1"/>
    <w:rsid w:val="00B93F8A"/>
    <w:rsid w:val="00B94754"/>
    <w:rsid w:val="00B97492"/>
    <w:rsid w:val="00B97B54"/>
    <w:rsid w:val="00BA2EC0"/>
    <w:rsid w:val="00BA5F19"/>
    <w:rsid w:val="00BA6A08"/>
    <w:rsid w:val="00BA7936"/>
    <w:rsid w:val="00BB1075"/>
    <w:rsid w:val="00BB3B63"/>
    <w:rsid w:val="00BB486A"/>
    <w:rsid w:val="00BB5499"/>
    <w:rsid w:val="00BB555B"/>
    <w:rsid w:val="00BB5CB6"/>
    <w:rsid w:val="00BC0852"/>
    <w:rsid w:val="00BC0DC0"/>
    <w:rsid w:val="00BC0E57"/>
    <w:rsid w:val="00BC242C"/>
    <w:rsid w:val="00BC2C2C"/>
    <w:rsid w:val="00BC3381"/>
    <w:rsid w:val="00BC4B9B"/>
    <w:rsid w:val="00BC6D1F"/>
    <w:rsid w:val="00BD0DEE"/>
    <w:rsid w:val="00BD2CF8"/>
    <w:rsid w:val="00BD3EE8"/>
    <w:rsid w:val="00BD5F41"/>
    <w:rsid w:val="00BD7D9E"/>
    <w:rsid w:val="00BE0C74"/>
    <w:rsid w:val="00BE26DA"/>
    <w:rsid w:val="00BE3E73"/>
    <w:rsid w:val="00BE56FC"/>
    <w:rsid w:val="00BE584B"/>
    <w:rsid w:val="00BF17C3"/>
    <w:rsid w:val="00BF2E38"/>
    <w:rsid w:val="00BF39C2"/>
    <w:rsid w:val="00BF42B3"/>
    <w:rsid w:val="00BF431E"/>
    <w:rsid w:val="00BF5EF4"/>
    <w:rsid w:val="00BF7255"/>
    <w:rsid w:val="00BF7E4E"/>
    <w:rsid w:val="00C011FD"/>
    <w:rsid w:val="00C021E3"/>
    <w:rsid w:val="00C03866"/>
    <w:rsid w:val="00C03C25"/>
    <w:rsid w:val="00C04213"/>
    <w:rsid w:val="00C05633"/>
    <w:rsid w:val="00C05F8A"/>
    <w:rsid w:val="00C10BDC"/>
    <w:rsid w:val="00C10C80"/>
    <w:rsid w:val="00C11611"/>
    <w:rsid w:val="00C12992"/>
    <w:rsid w:val="00C1331E"/>
    <w:rsid w:val="00C157EF"/>
    <w:rsid w:val="00C16F75"/>
    <w:rsid w:val="00C22C2F"/>
    <w:rsid w:val="00C22F86"/>
    <w:rsid w:val="00C23F05"/>
    <w:rsid w:val="00C24536"/>
    <w:rsid w:val="00C25D96"/>
    <w:rsid w:val="00C26469"/>
    <w:rsid w:val="00C301B7"/>
    <w:rsid w:val="00C349AC"/>
    <w:rsid w:val="00C34A68"/>
    <w:rsid w:val="00C34DC6"/>
    <w:rsid w:val="00C36038"/>
    <w:rsid w:val="00C36A07"/>
    <w:rsid w:val="00C40BFD"/>
    <w:rsid w:val="00C40DFE"/>
    <w:rsid w:val="00C41FF9"/>
    <w:rsid w:val="00C436B0"/>
    <w:rsid w:val="00C44EF6"/>
    <w:rsid w:val="00C453B3"/>
    <w:rsid w:val="00C463DA"/>
    <w:rsid w:val="00C46876"/>
    <w:rsid w:val="00C46CA1"/>
    <w:rsid w:val="00C46EFB"/>
    <w:rsid w:val="00C4762B"/>
    <w:rsid w:val="00C47BEB"/>
    <w:rsid w:val="00C503F1"/>
    <w:rsid w:val="00C54526"/>
    <w:rsid w:val="00C57010"/>
    <w:rsid w:val="00C617DA"/>
    <w:rsid w:val="00C63264"/>
    <w:rsid w:val="00C651F2"/>
    <w:rsid w:val="00C6577B"/>
    <w:rsid w:val="00C66EE2"/>
    <w:rsid w:val="00C6703E"/>
    <w:rsid w:val="00C67427"/>
    <w:rsid w:val="00C67602"/>
    <w:rsid w:val="00C70404"/>
    <w:rsid w:val="00C7072C"/>
    <w:rsid w:val="00C7245E"/>
    <w:rsid w:val="00C72496"/>
    <w:rsid w:val="00C74CF9"/>
    <w:rsid w:val="00C758F6"/>
    <w:rsid w:val="00C75AA1"/>
    <w:rsid w:val="00C760C2"/>
    <w:rsid w:val="00C76EE8"/>
    <w:rsid w:val="00C8136B"/>
    <w:rsid w:val="00C828EB"/>
    <w:rsid w:val="00C85AD5"/>
    <w:rsid w:val="00C901EC"/>
    <w:rsid w:val="00C90E5A"/>
    <w:rsid w:val="00C924DD"/>
    <w:rsid w:val="00C93847"/>
    <w:rsid w:val="00C93AF6"/>
    <w:rsid w:val="00C93B5C"/>
    <w:rsid w:val="00C9565D"/>
    <w:rsid w:val="00C95718"/>
    <w:rsid w:val="00C962D0"/>
    <w:rsid w:val="00C971EF"/>
    <w:rsid w:val="00C9741B"/>
    <w:rsid w:val="00CA44B9"/>
    <w:rsid w:val="00CA4D99"/>
    <w:rsid w:val="00CA597A"/>
    <w:rsid w:val="00CA5BAA"/>
    <w:rsid w:val="00CB11FE"/>
    <w:rsid w:val="00CC0F36"/>
    <w:rsid w:val="00CC1893"/>
    <w:rsid w:val="00CC1A27"/>
    <w:rsid w:val="00CC48B0"/>
    <w:rsid w:val="00CD1CC2"/>
    <w:rsid w:val="00CD447D"/>
    <w:rsid w:val="00CD4B4F"/>
    <w:rsid w:val="00CD4EB2"/>
    <w:rsid w:val="00CD6731"/>
    <w:rsid w:val="00CD7CE2"/>
    <w:rsid w:val="00CE12A1"/>
    <w:rsid w:val="00CE17DC"/>
    <w:rsid w:val="00CE421B"/>
    <w:rsid w:val="00CE4D66"/>
    <w:rsid w:val="00CE7106"/>
    <w:rsid w:val="00CE72F7"/>
    <w:rsid w:val="00CF054A"/>
    <w:rsid w:val="00CF3F0C"/>
    <w:rsid w:val="00CF3FA8"/>
    <w:rsid w:val="00CF5418"/>
    <w:rsid w:val="00CF59C5"/>
    <w:rsid w:val="00D00B31"/>
    <w:rsid w:val="00D00DC0"/>
    <w:rsid w:val="00D02C7F"/>
    <w:rsid w:val="00D05D65"/>
    <w:rsid w:val="00D06656"/>
    <w:rsid w:val="00D07DCA"/>
    <w:rsid w:val="00D110CB"/>
    <w:rsid w:val="00D111D2"/>
    <w:rsid w:val="00D11630"/>
    <w:rsid w:val="00D12004"/>
    <w:rsid w:val="00D13C29"/>
    <w:rsid w:val="00D14073"/>
    <w:rsid w:val="00D15B2A"/>
    <w:rsid w:val="00D15F70"/>
    <w:rsid w:val="00D17ACA"/>
    <w:rsid w:val="00D21076"/>
    <w:rsid w:val="00D21D89"/>
    <w:rsid w:val="00D2261C"/>
    <w:rsid w:val="00D22C1A"/>
    <w:rsid w:val="00D255A0"/>
    <w:rsid w:val="00D32D75"/>
    <w:rsid w:val="00D33DCB"/>
    <w:rsid w:val="00D35DAC"/>
    <w:rsid w:val="00D3637F"/>
    <w:rsid w:val="00D36E14"/>
    <w:rsid w:val="00D36E53"/>
    <w:rsid w:val="00D36FD4"/>
    <w:rsid w:val="00D40DC1"/>
    <w:rsid w:val="00D431F9"/>
    <w:rsid w:val="00D46B7C"/>
    <w:rsid w:val="00D477DF"/>
    <w:rsid w:val="00D5003A"/>
    <w:rsid w:val="00D50140"/>
    <w:rsid w:val="00D51A60"/>
    <w:rsid w:val="00D51CD9"/>
    <w:rsid w:val="00D52F48"/>
    <w:rsid w:val="00D53F9E"/>
    <w:rsid w:val="00D55F97"/>
    <w:rsid w:val="00D56D73"/>
    <w:rsid w:val="00D62C92"/>
    <w:rsid w:val="00D63030"/>
    <w:rsid w:val="00D63A3E"/>
    <w:rsid w:val="00D63AE2"/>
    <w:rsid w:val="00D64712"/>
    <w:rsid w:val="00D656FA"/>
    <w:rsid w:val="00D70595"/>
    <w:rsid w:val="00D72E13"/>
    <w:rsid w:val="00D750B2"/>
    <w:rsid w:val="00D761BC"/>
    <w:rsid w:val="00D762F7"/>
    <w:rsid w:val="00D777F2"/>
    <w:rsid w:val="00D816FA"/>
    <w:rsid w:val="00D81BED"/>
    <w:rsid w:val="00D82F22"/>
    <w:rsid w:val="00D84022"/>
    <w:rsid w:val="00D840A0"/>
    <w:rsid w:val="00D863E9"/>
    <w:rsid w:val="00D87256"/>
    <w:rsid w:val="00D87478"/>
    <w:rsid w:val="00D879B3"/>
    <w:rsid w:val="00D87BF2"/>
    <w:rsid w:val="00D921FE"/>
    <w:rsid w:val="00D9236F"/>
    <w:rsid w:val="00D929EB"/>
    <w:rsid w:val="00D93641"/>
    <w:rsid w:val="00D945DF"/>
    <w:rsid w:val="00D957C8"/>
    <w:rsid w:val="00DA1376"/>
    <w:rsid w:val="00DA1CF9"/>
    <w:rsid w:val="00DA325A"/>
    <w:rsid w:val="00DA3414"/>
    <w:rsid w:val="00DA3557"/>
    <w:rsid w:val="00DA35C6"/>
    <w:rsid w:val="00DA545B"/>
    <w:rsid w:val="00DA622F"/>
    <w:rsid w:val="00DA657C"/>
    <w:rsid w:val="00DA65C1"/>
    <w:rsid w:val="00DA71C9"/>
    <w:rsid w:val="00DA7F6B"/>
    <w:rsid w:val="00DB36C6"/>
    <w:rsid w:val="00DB3753"/>
    <w:rsid w:val="00DB52BA"/>
    <w:rsid w:val="00DB6518"/>
    <w:rsid w:val="00DC0211"/>
    <w:rsid w:val="00DC13B2"/>
    <w:rsid w:val="00DC1A5C"/>
    <w:rsid w:val="00DC22A6"/>
    <w:rsid w:val="00DC23F7"/>
    <w:rsid w:val="00DC3EAE"/>
    <w:rsid w:val="00DC62B9"/>
    <w:rsid w:val="00DD2106"/>
    <w:rsid w:val="00DD3F2A"/>
    <w:rsid w:val="00DD4775"/>
    <w:rsid w:val="00DD7098"/>
    <w:rsid w:val="00DE0885"/>
    <w:rsid w:val="00DE1590"/>
    <w:rsid w:val="00DE259D"/>
    <w:rsid w:val="00DE2EA8"/>
    <w:rsid w:val="00DE460D"/>
    <w:rsid w:val="00DE6A8B"/>
    <w:rsid w:val="00DE6E0F"/>
    <w:rsid w:val="00DE7CD7"/>
    <w:rsid w:val="00DF015E"/>
    <w:rsid w:val="00DF02B2"/>
    <w:rsid w:val="00DF0DC6"/>
    <w:rsid w:val="00DF2BD4"/>
    <w:rsid w:val="00DF54C0"/>
    <w:rsid w:val="00DF5580"/>
    <w:rsid w:val="00E050DA"/>
    <w:rsid w:val="00E0629F"/>
    <w:rsid w:val="00E1255F"/>
    <w:rsid w:val="00E2268A"/>
    <w:rsid w:val="00E254E7"/>
    <w:rsid w:val="00E31E03"/>
    <w:rsid w:val="00E32F8A"/>
    <w:rsid w:val="00E35ABF"/>
    <w:rsid w:val="00E3766D"/>
    <w:rsid w:val="00E41E00"/>
    <w:rsid w:val="00E4345A"/>
    <w:rsid w:val="00E45B4F"/>
    <w:rsid w:val="00E45BA5"/>
    <w:rsid w:val="00E4632C"/>
    <w:rsid w:val="00E4677A"/>
    <w:rsid w:val="00E46803"/>
    <w:rsid w:val="00E50A81"/>
    <w:rsid w:val="00E50B3B"/>
    <w:rsid w:val="00E511E4"/>
    <w:rsid w:val="00E512E6"/>
    <w:rsid w:val="00E51331"/>
    <w:rsid w:val="00E523FD"/>
    <w:rsid w:val="00E53B30"/>
    <w:rsid w:val="00E54A68"/>
    <w:rsid w:val="00E55816"/>
    <w:rsid w:val="00E56738"/>
    <w:rsid w:val="00E57551"/>
    <w:rsid w:val="00E607D5"/>
    <w:rsid w:val="00E623CC"/>
    <w:rsid w:val="00E62506"/>
    <w:rsid w:val="00E6341A"/>
    <w:rsid w:val="00E71828"/>
    <w:rsid w:val="00E73587"/>
    <w:rsid w:val="00E7453F"/>
    <w:rsid w:val="00E74ABA"/>
    <w:rsid w:val="00E76950"/>
    <w:rsid w:val="00E76B82"/>
    <w:rsid w:val="00E76E73"/>
    <w:rsid w:val="00E7709B"/>
    <w:rsid w:val="00E77241"/>
    <w:rsid w:val="00E84267"/>
    <w:rsid w:val="00E86BDB"/>
    <w:rsid w:val="00E8733A"/>
    <w:rsid w:val="00E87718"/>
    <w:rsid w:val="00E87972"/>
    <w:rsid w:val="00E90B6B"/>
    <w:rsid w:val="00E922FF"/>
    <w:rsid w:val="00E92479"/>
    <w:rsid w:val="00E92A53"/>
    <w:rsid w:val="00E93EB6"/>
    <w:rsid w:val="00E97C49"/>
    <w:rsid w:val="00EA0D33"/>
    <w:rsid w:val="00EA1886"/>
    <w:rsid w:val="00EA1C99"/>
    <w:rsid w:val="00EB164E"/>
    <w:rsid w:val="00EB29EF"/>
    <w:rsid w:val="00EB4255"/>
    <w:rsid w:val="00EB4494"/>
    <w:rsid w:val="00EB4F0E"/>
    <w:rsid w:val="00EC167C"/>
    <w:rsid w:val="00EC1F53"/>
    <w:rsid w:val="00EC2E8D"/>
    <w:rsid w:val="00EC390B"/>
    <w:rsid w:val="00EC3E8E"/>
    <w:rsid w:val="00EC4D0F"/>
    <w:rsid w:val="00EC55BC"/>
    <w:rsid w:val="00EC6E76"/>
    <w:rsid w:val="00EC7358"/>
    <w:rsid w:val="00EC769C"/>
    <w:rsid w:val="00ED2D44"/>
    <w:rsid w:val="00ED41CD"/>
    <w:rsid w:val="00ED4613"/>
    <w:rsid w:val="00ED5BA3"/>
    <w:rsid w:val="00ED5F64"/>
    <w:rsid w:val="00ED645B"/>
    <w:rsid w:val="00ED6FC5"/>
    <w:rsid w:val="00ED7148"/>
    <w:rsid w:val="00ED7487"/>
    <w:rsid w:val="00ED78C6"/>
    <w:rsid w:val="00EE05C5"/>
    <w:rsid w:val="00EE099E"/>
    <w:rsid w:val="00EE0E42"/>
    <w:rsid w:val="00EE142A"/>
    <w:rsid w:val="00EE4333"/>
    <w:rsid w:val="00EE43D3"/>
    <w:rsid w:val="00EE4A6C"/>
    <w:rsid w:val="00EE4EEB"/>
    <w:rsid w:val="00EF07C7"/>
    <w:rsid w:val="00EF120C"/>
    <w:rsid w:val="00EF458F"/>
    <w:rsid w:val="00F061FE"/>
    <w:rsid w:val="00F067EF"/>
    <w:rsid w:val="00F105A2"/>
    <w:rsid w:val="00F11C36"/>
    <w:rsid w:val="00F13064"/>
    <w:rsid w:val="00F20093"/>
    <w:rsid w:val="00F21188"/>
    <w:rsid w:val="00F21980"/>
    <w:rsid w:val="00F273A6"/>
    <w:rsid w:val="00F27AF3"/>
    <w:rsid w:val="00F27C6C"/>
    <w:rsid w:val="00F3022D"/>
    <w:rsid w:val="00F310E7"/>
    <w:rsid w:val="00F315FA"/>
    <w:rsid w:val="00F32BF5"/>
    <w:rsid w:val="00F35777"/>
    <w:rsid w:val="00F357A7"/>
    <w:rsid w:val="00F3683F"/>
    <w:rsid w:val="00F37CCE"/>
    <w:rsid w:val="00F41AD5"/>
    <w:rsid w:val="00F45139"/>
    <w:rsid w:val="00F45E49"/>
    <w:rsid w:val="00F51706"/>
    <w:rsid w:val="00F51F40"/>
    <w:rsid w:val="00F526C5"/>
    <w:rsid w:val="00F5333C"/>
    <w:rsid w:val="00F54855"/>
    <w:rsid w:val="00F550B7"/>
    <w:rsid w:val="00F55406"/>
    <w:rsid w:val="00F55BBC"/>
    <w:rsid w:val="00F55D9A"/>
    <w:rsid w:val="00F6038C"/>
    <w:rsid w:val="00F604E7"/>
    <w:rsid w:val="00F613DC"/>
    <w:rsid w:val="00F629DA"/>
    <w:rsid w:val="00F62E6D"/>
    <w:rsid w:val="00F634BE"/>
    <w:rsid w:val="00F66C6E"/>
    <w:rsid w:val="00F70B8F"/>
    <w:rsid w:val="00F71A6F"/>
    <w:rsid w:val="00F737F3"/>
    <w:rsid w:val="00F80D3D"/>
    <w:rsid w:val="00F81C62"/>
    <w:rsid w:val="00F822C4"/>
    <w:rsid w:val="00F85613"/>
    <w:rsid w:val="00F90F55"/>
    <w:rsid w:val="00F91236"/>
    <w:rsid w:val="00F915F0"/>
    <w:rsid w:val="00F91989"/>
    <w:rsid w:val="00F93E6D"/>
    <w:rsid w:val="00FA057B"/>
    <w:rsid w:val="00FA19EF"/>
    <w:rsid w:val="00FA1E98"/>
    <w:rsid w:val="00FA25DF"/>
    <w:rsid w:val="00FA59E2"/>
    <w:rsid w:val="00FA7B3D"/>
    <w:rsid w:val="00FB1342"/>
    <w:rsid w:val="00FB5457"/>
    <w:rsid w:val="00FB5CBB"/>
    <w:rsid w:val="00FB6421"/>
    <w:rsid w:val="00FC060E"/>
    <w:rsid w:val="00FC2766"/>
    <w:rsid w:val="00FC2D12"/>
    <w:rsid w:val="00FC366B"/>
    <w:rsid w:val="00FC3E31"/>
    <w:rsid w:val="00FC4ABF"/>
    <w:rsid w:val="00FC5850"/>
    <w:rsid w:val="00FC76F1"/>
    <w:rsid w:val="00FC78DD"/>
    <w:rsid w:val="00FD1348"/>
    <w:rsid w:val="00FD1CB3"/>
    <w:rsid w:val="00FD31CF"/>
    <w:rsid w:val="00FD3463"/>
    <w:rsid w:val="00FD40AA"/>
    <w:rsid w:val="00FD4CC0"/>
    <w:rsid w:val="00FD4F78"/>
    <w:rsid w:val="00FD5648"/>
    <w:rsid w:val="00FE4CDD"/>
    <w:rsid w:val="00FE74AC"/>
    <w:rsid w:val="00FE7C8A"/>
    <w:rsid w:val="00FE7CF1"/>
    <w:rsid w:val="00FE7F22"/>
    <w:rsid w:val="00FF1F52"/>
    <w:rsid w:val="00FF3941"/>
    <w:rsid w:val="00FF3D5F"/>
    <w:rsid w:val="00FF4030"/>
    <w:rsid w:val="00FF4C71"/>
    <w:rsid w:val="00FF5911"/>
    <w:rsid w:val="00FF61D3"/>
    <w:rsid w:val="00FF77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DD4"/>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basedOn w:val="a0"/>
    <w:rsid w:val="006E3095"/>
  </w:style>
  <w:style w:type="paragraph" w:styleId="a6">
    <w:name w:val="header"/>
    <w:basedOn w:val="a"/>
    <w:link w:val="a7"/>
    <w:rsid w:val="006E3095"/>
    <w:pPr>
      <w:tabs>
        <w:tab w:val="center" w:pos="4153"/>
        <w:tab w:val="right" w:pos="8306"/>
      </w:tabs>
    </w:pPr>
  </w:style>
  <w:style w:type="paragraph" w:styleId="a8">
    <w:name w:val="Document Map"/>
    <w:basedOn w:val="a"/>
    <w:semiHidden/>
    <w:rsid w:val="006E3095"/>
    <w:pPr>
      <w:shd w:val="clear" w:color="auto" w:fill="000080"/>
    </w:pPr>
    <w:rPr>
      <w:rFonts w:ascii="Tahoma" w:hAnsi="Tahoma"/>
    </w:rPr>
  </w:style>
  <w:style w:type="table" w:styleId="a9">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
    <w:name w:val="Обычный1"/>
    <w:rsid w:val="00632DF4"/>
    <w:pPr>
      <w:widowControl w:val="0"/>
    </w:pPr>
    <w:rPr>
      <w:snapToGrid w:val="0"/>
    </w:rPr>
  </w:style>
  <w:style w:type="character" w:styleId="ab">
    <w:name w:val="annotation reference"/>
    <w:semiHidden/>
    <w:rsid w:val="003B7E6A"/>
    <w:rPr>
      <w:sz w:val="16"/>
      <w:szCs w:val="16"/>
    </w:rPr>
  </w:style>
  <w:style w:type="paragraph" w:styleId="ac">
    <w:name w:val="annotation text"/>
    <w:basedOn w:val="a"/>
    <w:semiHidden/>
    <w:rsid w:val="003B7E6A"/>
  </w:style>
  <w:style w:type="paragraph" w:styleId="ad">
    <w:name w:val="annotation subject"/>
    <w:basedOn w:val="ac"/>
    <w:next w:val="ac"/>
    <w:semiHidden/>
    <w:rsid w:val="003B7E6A"/>
    <w:rPr>
      <w:b/>
      <w:bCs/>
    </w:rPr>
  </w:style>
  <w:style w:type="paragraph" w:styleId="ae">
    <w:name w:val="Balloon Text"/>
    <w:basedOn w:val="a"/>
    <w:semiHidden/>
    <w:rsid w:val="003B7E6A"/>
    <w:rPr>
      <w:rFonts w:ascii="Tahoma" w:hAnsi="Tahoma" w:cs="Tahoma"/>
      <w:sz w:val="16"/>
      <w:szCs w:val="16"/>
    </w:rPr>
  </w:style>
  <w:style w:type="paragraph" w:styleId="af">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
    <w:rsid w:val="0031414C"/>
    <w:pPr>
      <w:jc w:val="center"/>
    </w:pPr>
    <w:rPr>
      <w:rFonts w:ascii="a_Timer" w:hAnsi="a_Timer"/>
      <w:sz w:val="24"/>
      <w:lang w:val="en-US"/>
    </w:rPr>
  </w:style>
  <w:style w:type="paragraph" w:customStyle="1" w:styleId="20">
    <w:name w:val="Квадрат2"/>
    <w:basedOn w:val="1"/>
    <w:rsid w:val="0031414C"/>
    <w:pPr>
      <w:ind w:left="2642"/>
      <w:jc w:val="both"/>
    </w:pPr>
    <w:rPr>
      <w:rFonts w:ascii="a_Timer" w:hAnsi="a_Timer"/>
      <w:sz w:val="24"/>
      <w:lang w:val="en-US"/>
    </w:rPr>
  </w:style>
  <w:style w:type="paragraph" w:customStyle="1" w:styleId="-2">
    <w:name w:val="-Выступ2"/>
    <w:basedOn w:val="1"/>
    <w:rsid w:val="0031414C"/>
    <w:pPr>
      <w:ind w:left="595" w:hanging="363"/>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styleId="af0">
    <w:name w:val="Title"/>
    <w:basedOn w:val="a"/>
    <w:link w:val="af1"/>
    <w:qFormat/>
    <w:rsid w:val="0031414C"/>
    <w:pPr>
      <w:pBdr>
        <w:bottom w:val="single" w:sz="18" w:space="1" w:color="auto"/>
      </w:pBdr>
      <w:spacing w:after="120" w:line="360" w:lineRule="auto"/>
      <w:ind w:firstLine="709"/>
      <w:jc w:val="center"/>
    </w:pPr>
    <w:rPr>
      <w:b/>
      <w:sz w:val="36"/>
    </w:rPr>
  </w:style>
  <w:style w:type="character" w:customStyle="1" w:styleId="af1">
    <w:name w:val="Название Знак"/>
    <w:link w:val="af0"/>
    <w:rsid w:val="0031414C"/>
    <w:rPr>
      <w:b/>
      <w:sz w:val="36"/>
      <w:lang w:val="ru-RU" w:eastAsia="ru-RU" w:bidi="ar-SA"/>
    </w:rPr>
  </w:style>
  <w:style w:type="paragraph" w:customStyle="1" w:styleId="5">
    <w:name w:val="Заголов5"/>
    <w:basedOn w:val="1"/>
    <w:rsid w:val="00AB5BF9"/>
    <w:pPr>
      <w:jc w:val="center"/>
    </w:pPr>
    <w:rPr>
      <w:rFonts w:ascii="a_Timer" w:hAnsi="a_Timer"/>
      <w:sz w:val="24"/>
      <w:lang w:val="en-US"/>
    </w:rPr>
  </w:style>
  <w:style w:type="paragraph" w:customStyle="1" w:styleId="21">
    <w:name w:val="Выступ2"/>
    <w:basedOn w:val="1"/>
    <w:rsid w:val="00AB5BF9"/>
    <w:pPr>
      <w:ind w:left="595" w:hanging="363"/>
      <w:jc w:val="both"/>
    </w:pPr>
    <w:rPr>
      <w:rFonts w:ascii="a_Timer" w:hAnsi="a_Timer"/>
      <w:sz w:val="24"/>
      <w:lang w:val="en-US"/>
    </w:rPr>
  </w:style>
  <w:style w:type="paragraph" w:customStyle="1" w:styleId="0">
    <w:name w:val="Вправо0"/>
    <w:basedOn w:val="1"/>
    <w:rsid w:val="00AB5BF9"/>
    <w:pPr>
      <w:jc w:val="right"/>
    </w:pPr>
    <w:rPr>
      <w:rFonts w:ascii="a_Timer" w:hAnsi="a_Timer"/>
      <w:sz w:val="24"/>
      <w:lang w:val="en-US"/>
    </w:rPr>
  </w:style>
  <w:style w:type="character" w:customStyle="1" w:styleId="hps">
    <w:name w:val="hps"/>
    <w:basedOn w:val="a0"/>
    <w:rsid w:val="00107869"/>
  </w:style>
  <w:style w:type="paragraph" w:styleId="af2">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3"/>
    <w:uiPriority w:val="99"/>
    <w:rsid w:val="00FF779A"/>
    <w:pPr>
      <w:spacing w:after="120"/>
    </w:pPr>
  </w:style>
  <w:style w:type="character" w:customStyle="1" w:styleId="af3">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2"/>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0">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4">
    <w:name w:val="Подпись к картинке_"/>
    <w:link w:val="11"/>
    <w:uiPriority w:val="99"/>
    <w:locked/>
    <w:rsid w:val="00110339"/>
    <w:rPr>
      <w:sz w:val="11"/>
      <w:szCs w:val="11"/>
      <w:shd w:val="clear" w:color="auto" w:fill="FFFFFF"/>
    </w:rPr>
  </w:style>
  <w:style w:type="paragraph" w:customStyle="1" w:styleId="11">
    <w:name w:val="Подпись к картинке1"/>
    <w:basedOn w:val="a"/>
    <w:link w:val="af4"/>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5">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6">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7">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3">
    <w:name w:val="Заголовок №1_"/>
    <w:link w:val="14"/>
    <w:uiPriority w:val="99"/>
    <w:rsid w:val="00FD31CF"/>
    <w:rPr>
      <w:rFonts w:ascii="Arial" w:eastAsia="Arial" w:hAnsi="Arial" w:cs="Arial"/>
      <w:b/>
      <w:bCs/>
      <w:sz w:val="40"/>
      <w:szCs w:val="40"/>
      <w:shd w:val="clear" w:color="auto" w:fill="FFFFFF"/>
    </w:rPr>
  </w:style>
  <w:style w:type="paragraph" w:customStyle="1" w:styleId="14">
    <w:name w:val="Заголовок №1"/>
    <w:basedOn w:val="a"/>
    <w:link w:val="13"/>
    <w:uiPriority w:val="99"/>
    <w:rsid w:val="00FD31CF"/>
    <w:pPr>
      <w:widowControl w:val="0"/>
      <w:shd w:val="clear" w:color="auto" w:fill="FFFFFF"/>
      <w:spacing w:before="540" w:after="420" w:line="0" w:lineRule="atLeast"/>
      <w:outlineLvl w:val="0"/>
    </w:pPr>
    <w:rPr>
      <w:rFonts w:ascii="Arial" w:eastAsia="Arial" w:hAnsi="Arial" w:cs="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8">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9">
    <w:name w:val="Обычный (веб) Знак"/>
    <w:aliases w:val=" Знак Знак Знак"/>
    <w:link w:val="afa"/>
    <w:locked/>
    <w:rsid w:val="00270D07"/>
    <w:rPr>
      <w:rFonts w:ascii="Arial Unicode MS" w:eastAsia="Arial Unicode MS" w:hAnsi="Arial Unicode MS" w:cs="Arial Unicode MS"/>
      <w:sz w:val="24"/>
      <w:szCs w:val="24"/>
    </w:rPr>
  </w:style>
  <w:style w:type="paragraph" w:styleId="afa">
    <w:name w:val="Normal (Web)"/>
    <w:aliases w:val=" Знак Знак"/>
    <w:basedOn w:val="a"/>
    <w:link w:val="af9"/>
    <w:rsid w:val="00270D07"/>
    <w:pPr>
      <w:spacing w:before="100" w:beforeAutospacing="1" w:after="100" w:afterAutospacing="1"/>
    </w:pPr>
    <w:rPr>
      <w:rFonts w:ascii="Arial Unicode MS" w:eastAsia="Arial Unicode MS" w:hAnsi="Arial Unicode MS" w:cs="Arial Unicode MS"/>
      <w:sz w:val="24"/>
      <w:szCs w:val="24"/>
    </w:rPr>
  </w:style>
  <w:style w:type="character" w:styleId="afb">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5">
    <w:name w:val="Основной текст Знак1"/>
    <w:basedOn w:val="a0"/>
    <w:uiPriority w:val="99"/>
    <w:semiHidden/>
    <w:rsid w:val="00ED7487"/>
  </w:style>
  <w:style w:type="character" w:customStyle="1" w:styleId="a7">
    <w:name w:val="Верхний колонтитул Знак"/>
    <w:basedOn w:val="a0"/>
    <w:link w:val="a6"/>
    <w:rsid w:val="00FC060E"/>
  </w:style>
  <w:style w:type="character" w:styleId="afc">
    <w:name w:val="Placeholder Text"/>
    <w:basedOn w:val="a0"/>
    <w:uiPriority w:val="99"/>
    <w:semiHidden/>
    <w:rsid w:val="0069550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uiPriority="5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2DD4"/>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basedOn w:val="a0"/>
    <w:rsid w:val="006E3095"/>
  </w:style>
  <w:style w:type="paragraph" w:styleId="a6">
    <w:name w:val="header"/>
    <w:basedOn w:val="a"/>
    <w:link w:val="a7"/>
    <w:rsid w:val="006E3095"/>
    <w:pPr>
      <w:tabs>
        <w:tab w:val="center" w:pos="4153"/>
        <w:tab w:val="right" w:pos="8306"/>
      </w:tabs>
    </w:pPr>
  </w:style>
  <w:style w:type="paragraph" w:styleId="a8">
    <w:name w:val="Document Map"/>
    <w:basedOn w:val="a"/>
    <w:semiHidden/>
    <w:rsid w:val="006E3095"/>
    <w:pPr>
      <w:shd w:val="clear" w:color="auto" w:fill="000080"/>
    </w:pPr>
    <w:rPr>
      <w:rFonts w:ascii="Tahoma" w:hAnsi="Tahoma"/>
    </w:rPr>
  </w:style>
  <w:style w:type="table" w:styleId="a9">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
    <w:name w:val="Обычный1"/>
    <w:rsid w:val="00632DF4"/>
    <w:pPr>
      <w:widowControl w:val="0"/>
    </w:pPr>
    <w:rPr>
      <w:snapToGrid w:val="0"/>
    </w:rPr>
  </w:style>
  <w:style w:type="character" w:styleId="ab">
    <w:name w:val="annotation reference"/>
    <w:semiHidden/>
    <w:rsid w:val="003B7E6A"/>
    <w:rPr>
      <w:sz w:val="16"/>
      <w:szCs w:val="16"/>
    </w:rPr>
  </w:style>
  <w:style w:type="paragraph" w:styleId="ac">
    <w:name w:val="annotation text"/>
    <w:basedOn w:val="a"/>
    <w:semiHidden/>
    <w:rsid w:val="003B7E6A"/>
  </w:style>
  <w:style w:type="paragraph" w:styleId="ad">
    <w:name w:val="annotation subject"/>
    <w:basedOn w:val="ac"/>
    <w:next w:val="ac"/>
    <w:semiHidden/>
    <w:rsid w:val="003B7E6A"/>
    <w:rPr>
      <w:b/>
      <w:bCs/>
    </w:rPr>
  </w:style>
  <w:style w:type="paragraph" w:styleId="ae">
    <w:name w:val="Balloon Text"/>
    <w:basedOn w:val="a"/>
    <w:semiHidden/>
    <w:rsid w:val="003B7E6A"/>
    <w:rPr>
      <w:rFonts w:ascii="Tahoma" w:hAnsi="Tahoma" w:cs="Tahoma"/>
      <w:sz w:val="16"/>
      <w:szCs w:val="16"/>
    </w:rPr>
  </w:style>
  <w:style w:type="paragraph" w:styleId="af">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
    <w:rsid w:val="0031414C"/>
    <w:pPr>
      <w:jc w:val="center"/>
    </w:pPr>
    <w:rPr>
      <w:rFonts w:ascii="a_Timer" w:hAnsi="a_Timer"/>
      <w:sz w:val="24"/>
      <w:lang w:val="en-US"/>
    </w:rPr>
  </w:style>
  <w:style w:type="paragraph" w:customStyle="1" w:styleId="20">
    <w:name w:val="Квадрат2"/>
    <w:basedOn w:val="1"/>
    <w:rsid w:val="0031414C"/>
    <w:pPr>
      <w:ind w:left="2642"/>
      <w:jc w:val="both"/>
    </w:pPr>
    <w:rPr>
      <w:rFonts w:ascii="a_Timer" w:hAnsi="a_Timer"/>
      <w:sz w:val="24"/>
      <w:lang w:val="en-US"/>
    </w:rPr>
  </w:style>
  <w:style w:type="paragraph" w:customStyle="1" w:styleId="-2">
    <w:name w:val="-Выступ2"/>
    <w:basedOn w:val="1"/>
    <w:rsid w:val="0031414C"/>
    <w:pPr>
      <w:ind w:left="595" w:hanging="363"/>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styleId="af0">
    <w:name w:val="Title"/>
    <w:basedOn w:val="a"/>
    <w:link w:val="af1"/>
    <w:qFormat/>
    <w:rsid w:val="0031414C"/>
    <w:pPr>
      <w:pBdr>
        <w:bottom w:val="single" w:sz="18" w:space="1" w:color="auto"/>
      </w:pBdr>
      <w:spacing w:after="120" w:line="360" w:lineRule="auto"/>
      <w:ind w:firstLine="709"/>
      <w:jc w:val="center"/>
    </w:pPr>
    <w:rPr>
      <w:b/>
      <w:sz w:val="36"/>
    </w:rPr>
  </w:style>
  <w:style w:type="character" w:customStyle="1" w:styleId="af1">
    <w:name w:val="Название Знак"/>
    <w:link w:val="af0"/>
    <w:rsid w:val="0031414C"/>
    <w:rPr>
      <w:b/>
      <w:sz w:val="36"/>
      <w:lang w:val="ru-RU" w:eastAsia="ru-RU" w:bidi="ar-SA"/>
    </w:rPr>
  </w:style>
  <w:style w:type="paragraph" w:customStyle="1" w:styleId="5">
    <w:name w:val="Заголов5"/>
    <w:basedOn w:val="1"/>
    <w:rsid w:val="00AB5BF9"/>
    <w:pPr>
      <w:jc w:val="center"/>
    </w:pPr>
    <w:rPr>
      <w:rFonts w:ascii="a_Timer" w:hAnsi="a_Timer"/>
      <w:sz w:val="24"/>
      <w:lang w:val="en-US"/>
    </w:rPr>
  </w:style>
  <w:style w:type="paragraph" w:customStyle="1" w:styleId="21">
    <w:name w:val="Выступ2"/>
    <w:basedOn w:val="1"/>
    <w:rsid w:val="00AB5BF9"/>
    <w:pPr>
      <w:ind w:left="595" w:hanging="363"/>
      <w:jc w:val="both"/>
    </w:pPr>
    <w:rPr>
      <w:rFonts w:ascii="a_Timer" w:hAnsi="a_Timer"/>
      <w:sz w:val="24"/>
      <w:lang w:val="en-US"/>
    </w:rPr>
  </w:style>
  <w:style w:type="paragraph" w:customStyle="1" w:styleId="0">
    <w:name w:val="Вправо0"/>
    <w:basedOn w:val="1"/>
    <w:rsid w:val="00AB5BF9"/>
    <w:pPr>
      <w:jc w:val="right"/>
    </w:pPr>
    <w:rPr>
      <w:rFonts w:ascii="a_Timer" w:hAnsi="a_Timer"/>
      <w:sz w:val="24"/>
      <w:lang w:val="en-US"/>
    </w:rPr>
  </w:style>
  <w:style w:type="character" w:customStyle="1" w:styleId="hps">
    <w:name w:val="hps"/>
    <w:basedOn w:val="a0"/>
    <w:rsid w:val="00107869"/>
  </w:style>
  <w:style w:type="paragraph" w:styleId="af2">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3"/>
    <w:uiPriority w:val="99"/>
    <w:rsid w:val="00FF779A"/>
    <w:pPr>
      <w:spacing w:after="120"/>
    </w:pPr>
  </w:style>
  <w:style w:type="character" w:customStyle="1" w:styleId="af3">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2"/>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0">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4">
    <w:name w:val="Подпись к картинке_"/>
    <w:link w:val="11"/>
    <w:uiPriority w:val="99"/>
    <w:locked/>
    <w:rsid w:val="00110339"/>
    <w:rPr>
      <w:sz w:val="11"/>
      <w:szCs w:val="11"/>
      <w:shd w:val="clear" w:color="auto" w:fill="FFFFFF"/>
    </w:rPr>
  </w:style>
  <w:style w:type="paragraph" w:customStyle="1" w:styleId="11">
    <w:name w:val="Подпись к картинке1"/>
    <w:basedOn w:val="a"/>
    <w:link w:val="af4"/>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5">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6">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7">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3">
    <w:name w:val="Заголовок №1_"/>
    <w:link w:val="14"/>
    <w:uiPriority w:val="99"/>
    <w:rsid w:val="00FD31CF"/>
    <w:rPr>
      <w:rFonts w:ascii="Arial" w:eastAsia="Arial" w:hAnsi="Arial" w:cs="Arial"/>
      <w:b/>
      <w:bCs/>
      <w:sz w:val="40"/>
      <w:szCs w:val="40"/>
      <w:shd w:val="clear" w:color="auto" w:fill="FFFFFF"/>
    </w:rPr>
  </w:style>
  <w:style w:type="paragraph" w:customStyle="1" w:styleId="14">
    <w:name w:val="Заголовок №1"/>
    <w:basedOn w:val="a"/>
    <w:link w:val="13"/>
    <w:uiPriority w:val="99"/>
    <w:rsid w:val="00FD31CF"/>
    <w:pPr>
      <w:widowControl w:val="0"/>
      <w:shd w:val="clear" w:color="auto" w:fill="FFFFFF"/>
      <w:spacing w:before="540" w:after="420" w:line="0" w:lineRule="atLeast"/>
      <w:outlineLvl w:val="0"/>
    </w:pPr>
    <w:rPr>
      <w:rFonts w:ascii="Arial" w:eastAsia="Arial" w:hAnsi="Arial" w:cs="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8">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9">
    <w:name w:val="Обычный (веб) Знак"/>
    <w:aliases w:val=" Знак Знак Знак"/>
    <w:link w:val="afa"/>
    <w:locked/>
    <w:rsid w:val="00270D07"/>
    <w:rPr>
      <w:rFonts w:ascii="Arial Unicode MS" w:eastAsia="Arial Unicode MS" w:hAnsi="Arial Unicode MS" w:cs="Arial Unicode MS"/>
      <w:sz w:val="24"/>
      <w:szCs w:val="24"/>
    </w:rPr>
  </w:style>
  <w:style w:type="paragraph" w:styleId="afa">
    <w:name w:val="Normal (Web)"/>
    <w:aliases w:val=" Знак Знак"/>
    <w:basedOn w:val="a"/>
    <w:link w:val="af9"/>
    <w:rsid w:val="00270D07"/>
    <w:pPr>
      <w:spacing w:before="100" w:beforeAutospacing="1" w:after="100" w:afterAutospacing="1"/>
    </w:pPr>
    <w:rPr>
      <w:rFonts w:ascii="Arial Unicode MS" w:eastAsia="Arial Unicode MS" w:hAnsi="Arial Unicode MS" w:cs="Arial Unicode MS"/>
      <w:sz w:val="24"/>
      <w:szCs w:val="24"/>
    </w:rPr>
  </w:style>
  <w:style w:type="character" w:styleId="afb">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5">
    <w:name w:val="Основной текст Знак1"/>
    <w:basedOn w:val="a0"/>
    <w:uiPriority w:val="99"/>
    <w:semiHidden/>
    <w:rsid w:val="00ED7487"/>
  </w:style>
  <w:style w:type="character" w:customStyle="1" w:styleId="a7">
    <w:name w:val="Верхний колонтитул Знак"/>
    <w:basedOn w:val="a0"/>
    <w:link w:val="a6"/>
    <w:rsid w:val="00FC060E"/>
  </w:style>
  <w:style w:type="character" w:styleId="afc">
    <w:name w:val="Placeholder Text"/>
    <w:basedOn w:val="a0"/>
    <w:uiPriority w:val="99"/>
    <w:semiHidden/>
    <w:rsid w:val="006955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3333511">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57280186">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0604895">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DAEB1-0E7E-4C23-BFAC-88186A2B0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11</Pages>
  <Words>2345</Words>
  <Characters>13368</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15682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Самал Кайликперова</cp:lastModifiedBy>
  <cp:revision>13</cp:revision>
  <cp:lastPrinted>2019-09-21T05:06:00Z</cp:lastPrinted>
  <dcterms:created xsi:type="dcterms:W3CDTF">2020-08-07T04:59:00Z</dcterms:created>
  <dcterms:modified xsi:type="dcterms:W3CDTF">2021-05-24T05:11:00Z</dcterms:modified>
</cp:coreProperties>
</file>